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 PRODUTOS DO ISVR</w:t>
      </w:r>
    </w:p>
    <w:p w14:paraId="22BB8B95" w14:textId="47350C81" w:rsidR="00F673DB" w:rsidRPr="00B95451" w:rsidRDefault="002A18CD" w:rsidP="004911EE">
      <w:pPr>
        <w:pStyle w:val="Firstpara"/>
        <w:ind w:left="0"/>
      </w:pPr>
      <w:r>
        <w:rPr>
          <w:rFonts w:ascii="Tahoma" w:hAnsi="Tahoma" w:cs="Tahoma"/>
        </w:rPr>
        <w:t xml:space="preserve">Os termos usados, mas não definidos, no presente documento possuem o mesmo significado que no Contrato de Licença e Distribuição de Royalties do ISV da Microsoft (o </w:t>
      </w:r>
      <w:r w:rsidR="004911EE">
        <w:rPr>
          <w:rFonts w:ascii="Tahoma" w:hAnsi="Tahoma" w:cs="Tahoma"/>
        </w:rPr>
        <w:t>“</w:t>
      </w:r>
      <w:r>
        <w:rPr>
          <w:rFonts w:ascii="Tahoma" w:hAnsi="Tahoma" w:cs="Tahoma"/>
        </w:rPr>
        <w:t>Contrato</w:t>
      </w:r>
      <w:r w:rsidR="004911EE">
        <w:rPr>
          <w:rFonts w:ascii="Tahoma" w:hAnsi="Tahoma" w:cs="Tahoma"/>
        </w:rPr>
        <w:t>”</w:t>
      </w:r>
      <w:r>
        <w:rPr>
          <w:rFonts w:ascii="Tahoma" w:hAnsi="Tahoma" w:cs="Tahoma"/>
        </w:rPr>
        <w:t xml:space="preserve">) ou no Contrato Academic de Licença e Distribuição de Royalties do ISV da Microsoft (o </w:t>
      </w:r>
      <w:r w:rsidR="004911EE">
        <w:rPr>
          <w:rFonts w:ascii="Tahoma" w:hAnsi="Tahoma" w:cs="Tahoma"/>
        </w:rPr>
        <w:t>“</w:t>
      </w:r>
      <w:r>
        <w:rPr>
          <w:rFonts w:ascii="Tahoma" w:hAnsi="Tahoma" w:cs="Tahoma"/>
        </w:rPr>
        <w:t>Contrato Academic</w:t>
      </w:r>
      <w:r w:rsidR="004911EE">
        <w:rPr>
          <w:rFonts w:ascii="Tahoma" w:hAnsi="Tahoma" w:cs="Tahoma"/>
        </w:rPr>
        <w:t>”</w:t>
      </w:r>
      <w:r>
        <w:rPr>
          <w:rFonts w:ascii="Tahoma" w:hAnsi="Tahoma" w:cs="Tahoma"/>
        </w:rPr>
        <w:t>).</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1F37B696" w14:textId="4C98FF5F" w:rsidR="001978ED" w:rsidRPr="00F716DE" w:rsidRDefault="001978ED" w:rsidP="001978ED">
      <w:pPr>
        <w:pStyle w:val="Heading2"/>
        <w:keepNext w:val="0"/>
        <w:spacing w:after="0"/>
        <w:jc w:val="left"/>
        <w:rPr>
          <w:sz w:val="24"/>
          <w:szCs w:val="24"/>
          <w:lang w:eastAsia="x-none"/>
        </w:rPr>
      </w:pPr>
      <w:r>
        <w:rPr>
          <w:rFonts w:ascii="Tahoma" w:hAnsi="Tahoma" w:cs="Tahoma"/>
          <w:color w:val="FF6600"/>
          <w:sz w:val="24"/>
          <w:szCs w:val="24"/>
        </w:rPr>
        <w:t xml:space="preserve">Alterações na Lista de Produtos do ISVR de </w:t>
      </w:r>
      <w:r w:rsidR="00D61B14">
        <w:rPr>
          <w:rFonts w:ascii="Tahoma" w:hAnsi="Tahoma" w:cs="Tahoma"/>
          <w:color w:val="FF6600"/>
          <w:sz w:val="24"/>
          <w:szCs w:val="24"/>
        </w:rPr>
        <w:t>fevereiro</w:t>
      </w:r>
      <w:r>
        <w:rPr>
          <w:rFonts w:ascii="Tahoma" w:hAnsi="Tahoma" w:cs="Tahoma"/>
          <w:color w:val="FF6600"/>
          <w:sz w:val="24"/>
          <w:szCs w:val="24"/>
        </w:rPr>
        <w:t xml:space="preserve"> de 2017</w:t>
      </w:r>
    </w:p>
    <w:p w14:paraId="22BB8B99" w14:textId="77777777" w:rsidR="00D26BFF" w:rsidRPr="00B95451" w:rsidRDefault="00D26BFF" w:rsidP="008E2012"/>
    <w:tbl>
      <w:tblPr>
        <w:tblStyle w:val="GridTable4-Accent61"/>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D61B14" w:rsidRPr="00F21859" w14:paraId="73B1804E" w14:textId="77777777" w:rsidTr="0027360A">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6A4EFC1F" w:rsidR="00D61B14" w:rsidRPr="002C7B77" w:rsidRDefault="00D61B14" w:rsidP="00D61B14">
            <w:pPr>
              <w:rPr>
                <w:rFonts w:ascii="Tahoma" w:hAnsi="Tahoma" w:cs="Tahoma"/>
                <w:b w:val="0"/>
                <w:color w:val="000000" w:themeColor="text1"/>
                <w:sz w:val="16"/>
                <w:szCs w:val="16"/>
              </w:rPr>
            </w:pPr>
            <w:r>
              <w:rPr>
                <w:rFonts w:ascii="Tahoma" w:hAnsi="Tahoma" w:cs="Tahoma"/>
                <w:b w:val="0"/>
                <w:color w:val="000000" w:themeColor="text1"/>
                <w:sz w:val="16"/>
                <w:szCs w:val="16"/>
              </w:rPr>
              <w:t>Microsoft Dynamics 365 Server</w:t>
            </w:r>
          </w:p>
        </w:tc>
        <w:tc>
          <w:tcPr>
            <w:tcW w:w="5400" w:type="dxa"/>
            <w:shd w:val="clear" w:color="auto" w:fill="auto"/>
            <w:vAlign w:val="center"/>
          </w:tcPr>
          <w:p w14:paraId="4303611D" w14:textId="57697E31" w:rsidR="00D61B14" w:rsidRPr="00432F04" w:rsidRDefault="00D61B14" w:rsidP="00D61B14">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Microsoft Dynamics CRM Server 2016 Edition</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B95451" w:rsidRDefault="00C267FD" w:rsidP="00C267FD"/>
    <w:p w14:paraId="6C98EA59" w14:textId="77777777" w:rsidR="00D61B14" w:rsidRDefault="00D61B14" w:rsidP="00D61B14">
      <w:pPr>
        <w:tabs>
          <w:tab w:val="left" w:pos="4320"/>
        </w:tabs>
        <w:rPr>
          <w:rFonts w:ascii="Tahoma" w:hAnsi="Tahoma" w:cs="Tahoma"/>
          <w:bCs/>
          <w:sz w:val="18"/>
          <w:szCs w:val="18"/>
        </w:rPr>
      </w:pPr>
      <w:r>
        <w:rPr>
          <w:rFonts w:ascii="Tahoma" w:hAnsi="Tahoma" w:cs="Tahoma"/>
          <w:bCs/>
          <w:iCs/>
          <w:sz w:val="18"/>
          <w:szCs w:val="18"/>
        </w:rPr>
        <w:t xml:space="preserve">O Microsoft Dynamics CRM Server 2016 (Todas as versões) foi adicionado aos produtos de </w:t>
      </w:r>
      <w:r>
        <w:rPr>
          <w:rFonts w:ascii="Tahoma" w:hAnsi="Tahoma" w:cs="Tahoma"/>
          <w:sz w:val="18"/>
          <w:szCs w:val="18"/>
        </w:rPr>
        <w:t>Distribuição Estendida</w:t>
      </w:r>
      <w:r>
        <w:rPr>
          <w:rFonts w:ascii="Tahoma" w:hAnsi="Tahoma" w:cs="Tahoma"/>
          <w:bCs/>
          <w:sz w:val="18"/>
          <w:szCs w:val="18"/>
        </w:rPr>
        <w:t xml:space="preserve"> na seção Termos Adicionais do Programa.</w:t>
      </w: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56085">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956085">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956085">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956085">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DE25DE" w:rsidRPr="00F21859" w:rsidRDefault="00DE25DE" w:rsidP="002C7B77">
            <w:pPr>
              <w:rPr>
                <w:rFonts w:ascii="Tahoma" w:hAnsi="Tahoma" w:cs="Tahoma"/>
                <w:bCs/>
                <w:sz w:val="16"/>
                <w:szCs w:val="19"/>
              </w:rPr>
            </w:pPr>
            <w:r>
              <w:rPr>
                <w:rFonts w:ascii="Tahoma" w:hAnsi="Tahoma" w:cs="Tahoma"/>
                <w:bCs/>
                <w:sz w:val="16"/>
                <w:szCs w:val="19"/>
              </w:rPr>
              <w:t>BizTalk Server 2016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2016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0468F21E" w:rsidR="00DE25DE" w:rsidRPr="00F21859" w:rsidRDefault="00DE25DE" w:rsidP="00D61B14">
            <w:pPr>
              <w:rPr>
                <w:rFonts w:ascii="Tahoma" w:hAnsi="Tahoma" w:cs="Tahoma"/>
                <w:bCs/>
                <w:sz w:val="16"/>
                <w:szCs w:val="19"/>
              </w:rPr>
            </w:pPr>
            <w:r>
              <w:rPr>
                <w:rFonts w:ascii="Tahoma" w:hAnsi="Tahoma" w:cs="Tahoma"/>
                <w:bCs/>
                <w:sz w:val="16"/>
                <w:szCs w:val="19"/>
              </w:rPr>
              <w:t xml:space="preserve">Microsoft Dynamics </w:t>
            </w:r>
            <w:r w:rsidR="00D61B14">
              <w:rPr>
                <w:rFonts w:ascii="Tahoma" w:hAnsi="Tahoma" w:cs="Tahoma"/>
                <w:bCs/>
                <w:sz w:val="16"/>
                <w:szCs w:val="19"/>
              </w:rPr>
              <w:t>365</w:t>
            </w:r>
            <w:r>
              <w:rPr>
                <w:rFonts w:ascii="Tahoma" w:hAnsi="Tahoma" w:cs="Tahoma"/>
                <w:bCs/>
                <w:sz w:val="16"/>
                <w:szCs w:val="19"/>
              </w:rPr>
              <w:t xml:space="preserve">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e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Pr>
                <w:rFonts w:ascii="Tahoma" w:hAnsi="Tahoma" w:cs="Tahoma"/>
                <w:bCs/>
                <w:sz w:val="16"/>
                <w:szCs w:val="19"/>
              </w:rPr>
              <w:t>Office Multi-Language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DE25DE" w:rsidRPr="00F21859" w:rsidRDefault="00DE25DE" w:rsidP="00CA4604">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7B2967" w:rsidRPr="007B2967" w14:paraId="393B5958"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F4C58ED" w14:textId="18185B0A" w:rsidR="007B2967" w:rsidRPr="007B2967" w:rsidRDefault="007B2967" w:rsidP="00B16B38">
            <w:pPr>
              <w:rPr>
                <w:rFonts w:ascii="Tahoma" w:hAnsi="Tahoma" w:cs="Tahoma"/>
                <w:bCs/>
                <w:sz w:val="16"/>
                <w:szCs w:val="19"/>
              </w:rPr>
            </w:pPr>
            <w:r>
              <w:rPr>
                <w:rFonts w:ascii="Tahoma" w:hAnsi="Tahoma" w:cs="Tahoma"/>
                <w:sz w:val="16"/>
                <w:szCs w:val="16"/>
              </w:rPr>
              <w:t>R Server 2016 para Hadoop</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EFC59C1"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620C4343" w14:textId="60174E80"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0B7D4ED0"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145437F"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65CFDB41"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34DF68A0" w14:textId="79695EE1" w:rsidR="007B2967" w:rsidRPr="007B2967" w:rsidRDefault="007B2967" w:rsidP="00B16B38">
            <w:pPr>
              <w:rPr>
                <w:rFonts w:ascii="Tahoma" w:hAnsi="Tahoma" w:cs="Tahoma"/>
                <w:bCs/>
                <w:sz w:val="16"/>
                <w:szCs w:val="19"/>
              </w:rPr>
            </w:pPr>
            <w:r>
              <w:rPr>
                <w:rFonts w:ascii="Tahoma" w:hAnsi="Tahoma" w:cs="Tahoma"/>
                <w:sz w:val="16"/>
                <w:szCs w:val="16"/>
              </w:rPr>
              <w:t>R Server 2016 para Linux</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9BD8BED"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7AE0013" w14:textId="24362FC7" w:rsidR="007B2967" w:rsidRPr="007B2967" w:rsidRDefault="004B2243"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945D834"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784341C" w14:textId="77777777" w:rsidR="007B2967" w:rsidRPr="007B2967" w:rsidRDefault="007B2967" w:rsidP="007B2967">
            <w:pPr>
              <w:jc w:val="center"/>
              <w:rPr>
                <w:rStyle w:val="Hyperlink"/>
                <w:rFonts w:ascii="Tahoma" w:hAnsi="Tahoma" w:cs="Tahoma"/>
                <w:bCs/>
                <w:iCs/>
                <w:color w:val="auto"/>
                <w:sz w:val="16"/>
                <w:szCs w:val="16"/>
                <w:u w:val="none"/>
              </w:rPr>
            </w:pPr>
          </w:p>
        </w:tc>
      </w:tr>
      <w:tr w:rsidR="007B2967" w:rsidRPr="007B2967" w14:paraId="1396F444" w14:textId="77777777" w:rsidTr="007B2967">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2399AEF4" w14:textId="5164DC23" w:rsidR="007B2967" w:rsidRPr="007B2967" w:rsidRDefault="007B2967" w:rsidP="007B2967">
            <w:pPr>
              <w:rPr>
                <w:rFonts w:ascii="Tahoma" w:hAnsi="Tahoma" w:cs="Tahoma"/>
                <w:bCs/>
                <w:sz w:val="16"/>
                <w:szCs w:val="19"/>
              </w:rPr>
            </w:pPr>
            <w:r>
              <w:rPr>
                <w:rFonts w:ascii="Tahoma" w:hAnsi="Tahoma" w:cs="Tahoma"/>
                <w:sz w:val="16"/>
                <w:szCs w:val="16"/>
              </w:rPr>
              <w:t>R Server 2016 para Teradata DB</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9D99863"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BB7EE53" w14:textId="1D5AF04A" w:rsidR="007B2967" w:rsidRPr="007B2967" w:rsidRDefault="007B2967" w:rsidP="007B2967">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A3EB042" w14:textId="77777777" w:rsidR="007B2967" w:rsidRPr="007B2967" w:rsidRDefault="007B2967" w:rsidP="007B2967">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1FCA01B" w14:textId="77777777" w:rsidR="007B2967" w:rsidRPr="007B2967" w:rsidRDefault="007B2967" w:rsidP="007B2967">
            <w:pPr>
              <w:jc w:val="center"/>
              <w:rPr>
                <w:rStyle w:val="Hyperlink"/>
                <w:rFonts w:ascii="Tahoma" w:hAnsi="Tahoma" w:cs="Tahoma"/>
                <w:bCs/>
                <w:iCs/>
                <w:color w:val="auto"/>
                <w:sz w:val="16"/>
                <w:szCs w:val="16"/>
                <w:u w:val="none"/>
              </w:rPr>
            </w:pP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DE25DE" w:rsidRPr="00F21859" w:rsidRDefault="00DE25DE" w:rsidP="00CA4604">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20397552" w:rsidR="004247CA" w:rsidRPr="00F21859" w:rsidRDefault="004247CA" w:rsidP="00F936AB">
            <w:pPr>
              <w:rPr>
                <w:rFonts w:ascii="Tahoma" w:hAnsi="Tahoma" w:cs="Tahoma"/>
                <w:bCs/>
                <w:sz w:val="16"/>
                <w:szCs w:val="19"/>
              </w:rPr>
            </w:pPr>
            <w:r>
              <w:rPr>
                <w:rFonts w:ascii="Tahoma" w:hAnsi="Tahoma" w:cs="Tahoma"/>
                <w:bCs/>
                <w:sz w:val="16"/>
                <w:szCs w:val="19"/>
              </w:rPr>
              <w:t>SQL Server 2016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4584EF7"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2EF5D326" w:rsidR="00DE25DE" w:rsidRPr="00F21859" w:rsidRDefault="00DE25DE" w:rsidP="00F936AB">
            <w:pPr>
              <w:rPr>
                <w:rFonts w:ascii="Tahoma" w:hAnsi="Tahoma" w:cs="Tahoma"/>
                <w:bCs/>
                <w:sz w:val="16"/>
                <w:szCs w:val="19"/>
              </w:rPr>
            </w:pPr>
            <w:r>
              <w:rPr>
                <w:rFonts w:ascii="Tahoma" w:hAnsi="Tahoma" w:cs="Tahoma"/>
                <w:bCs/>
                <w:sz w:val="16"/>
                <w:szCs w:val="19"/>
              </w:rPr>
              <w:t>SQL Server 2016 Standard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034FB5" w:rsidRPr="00F21859" w:rsidRDefault="00034FB5" w:rsidP="00DE0884">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rPr>
            </w:pPr>
          </w:p>
        </w:tc>
      </w:tr>
      <w:tr w:rsidR="001978ED"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F27330E" w:rsidR="001978ED" w:rsidRPr="00F21859" w:rsidRDefault="001978ED" w:rsidP="001978ED">
            <w:pPr>
              <w:rPr>
                <w:rFonts w:ascii="Tahoma" w:hAnsi="Tahoma" w:cs="Tahoma"/>
                <w:bCs/>
                <w:sz w:val="16"/>
                <w:szCs w:val="19"/>
                <w:lang w:val="fr-FR"/>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5F0618" w:rsidR="001978ED" w:rsidRPr="00F21859"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3A69A7E6"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723235" w14:textId="5C639F36" w:rsidR="001978ED" w:rsidRDefault="001978ED" w:rsidP="001978ED">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D1ED5"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94835C"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B8019D0" w14:textId="69D80DB7"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6B4602"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39CA8417"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80032D" w14:textId="493F6E74" w:rsidR="001978ED" w:rsidRDefault="001978ED" w:rsidP="001978ED">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06D27B"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9C57959"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7CD1BCF" w14:textId="465BF04B"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2B08AD3" w14:textId="77777777" w:rsidR="001978ED" w:rsidRPr="00F21859" w:rsidRDefault="001978ED" w:rsidP="001978ED">
            <w:pPr>
              <w:jc w:val="center"/>
              <w:rPr>
                <w:rStyle w:val="Hyperlink"/>
                <w:rFonts w:ascii="Tahoma" w:hAnsi="Tahoma" w:cs="Tahoma"/>
                <w:bCs/>
                <w:iCs/>
                <w:color w:val="auto"/>
                <w:sz w:val="16"/>
                <w:szCs w:val="16"/>
                <w:u w:val="none"/>
              </w:rPr>
            </w:pPr>
          </w:p>
        </w:tc>
      </w:tr>
      <w:tr w:rsidR="001978ED" w:rsidRPr="00F21859" w14:paraId="106D88F2"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3EA43ED" w14:textId="5CF8A493" w:rsidR="001978ED" w:rsidRDefault="001978ED" w:rsidP="001978ED">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3C982B"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8A65E85" w14:textId="77777777" w:rsidR="001978ED" w:rsidRPr="00F21859" w:rsidRDefault="001978ED" w:rsidP="001978E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184F74C" w14:textId="32862097" w:rsidR="001978ED" w:rsidRDefault="001978ED" w:rsidP="001978E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50FF66D" w14:textId="77777777" w:rsidR="001978ED" w:rsidRPr="00F21859" w:rsidRDefault="001978ED" w:rsidP="001978ED">
            <w:pPr>
              <w:jc w:val="center"/>
              <w:rPr>
                <w:rStyle w:val="Hyperlink"/>
                <w:rFonts w:ascii="Tahoma" w:hAnsi="Tahoma" w:cs="Tahoma"/>
                <w:bCs/>
                <w:iCs/>
                <w:color w:val="auto"/>
                <w:sz w:val="16"/>
                <w:szCs w:val="16"/>
                <w:u w:val="none"/>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034FB5" w:rsidRPr="00F21859" w:rsidRDefault="00034FB5" w:rsidP="005D3454">
            <w:pPr>
              <w:rPr>
                <w:rFonts w:ascii="Tahoma" w:hAnsi="Tahoma" w:cs="Tahoma"/>
                <w:bCs/>
                <w:sz w:val="16"/>
                <w:szCs w:val="19"/>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034FB5" w:rsidRPr="00F21859" w:rsidRDefault="00034FB5" w:rsidP="005D3454">
            <w:pPr>
              <w:rPr>
                <w:rFonts w:ascii="Tahoma" w:hAnsi="Tahoma" w:cs="Tahoma"/>
                <w:bCs/>
                <w:sz w:val="16"/>
                <w:szCs w:val="19"/>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DE25DE" w:rsidRPr="00F21859" w:rsidRDefault="00DE25DE" w:rsidP="00FB52E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DE25DE" w:rsidRPr="00F21859" w:rsidRDefault="00DE25DE" w:rsidP="005D3454">
            <w:pPr>
              <w:rPr>
                <w:rFonts w:ascii="Tahoma" w:hAnsi="Tahoma" w:cs="Tahoma"/>
                <w:bCs/>
                <w:sz w:val="16"/>
                <w:szCs w:val="19"/>
              </w:rPr>
            </w:pPr>
            <w:r>
              <w:rPr>
                <w:rFonts w:ascii="Tahoma" w:hAnsi="Tahoma" w:cs="Tahoma"/>
                <w:bCs/>
                <w:sz w:val="16"/>
                <w:szCs w:val="19"/>
              </w:rPr>
              <w:t>CAL dos Serviços de Área de Trabalho Remota do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956085" w:rsidRDefault="00A26EDA" w:rsidP="008E2012">
      <w:pPr>
        <w:pStyle w:val="ListParagraph"/>
        <w:numPr>
          <w:ilvl w:val="0"/>
          <w:numId w:val="25"/>
        </w:numPr>
        <w:tabs>
          <w:tab w:val="left" w:pos="360"/>
        </w:tabs>
        <w:spacing w:before="120" w:after="120"/>
        <w:ind w:left="360"/>
        <w:rPr>
          <w:color w:val="FF6600"/>
        </w:rPr>
      </w:pPr>
      <w:r w:rsidRPr="00956085">
        <w:rPr>
          <w:rFonts w:ascii="Tahoma" w:hAnsi="Tahoma" w:cs="Tahoma"/>
          <w:b/>
          <w:color w:val="FF6600"/>
          <w:sz w:val="24"/>
          <w:szCs w:val="24"/>
        </w:rPr>
        <w:lastRenderedPageBreak/>
        <w:t>Termos Adicionais do Produto</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956085" w:rsidRDefault="00554191" w:rsidP="008E2012">
      <w:pPr>
        <w:numPr>
          <w:ilvl w:val="0"/>
          <w:numId w:val="3"/>
        </w:numPr>
        <w:tabs>
          <w:tab w:val="clear" w:pos="1260"/>
          <w:tab w:val="num" w:pos="720"/>
        </w:tabs>
        <w:spacing w:before="120" w:after="120"/>
        <w:ind w:left="720"/>
        <w:rPr>
          <w:spacing w:val="-2"/>
        </w:rPr>
      </w:pPr>
      <w:r w:rsidRPr="00956085">
        <w:rPr>
          <w:rFonts w:ascii="Tahoma" w:hAnsi="Tahoma" w:cs="Tahoma"/>
          <w:b/>
          <w:spacing w:val="-2"/>
        </w:rPr>
        <w:t>Esclarecimentos sobre a Cópia Principal.</w:t>
      </w:r>
      <w:r w:rsidRPr="00956085">
        <w:rPr>
          <w:rFonts w:ascii="Tahoma" w:hAnsi="Tahoma" w:cs="Tahoma"/>
          <w:spacing w:val="-2"/>
        </w:rPr>
        <w:t xml:space="preserve"> Não obstante quaisquer outras disposições do Contrato e/ou do Contrato Academic para os Produtos do Aplicativo de Desktop do Office (exceto o Office Multi Language Pack </w:t>
      </w:r>
      <w:r w:rsidRPr="00956085">
        <w:rPr>
          <w:rFonts w:ascii="Tahoma" w:hAnsi="Tahoma" w:cs="Tahoma"/>
          <w:bCs/>
          <w:spacing w:val="-2"/>
        </w:rPr>
        <w:t>2016</w:t>
      </w:r>
      <w:r w:rsidRPr="00956085">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282699"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Você inclua os Termos de Licença da Microsoft para os Produtos CAL no respectivo Contrato de Usuário Final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As Licenças de produtos de Licenças de Acesso para Cliente (CALs) dos Serviços de Área de Trabalho Remota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dos Serviços de Área de Trabalho Remota do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de Serviço de Área de Trabalho Remota do Windows Server 2012</w:t>
      </w:r>
    </w:p>
    <w:p w14:paraId="16047B0B" w14:textId="5D55118C" w:rsidR="00767B63" w:rsidRPr="00B95451" w:rsidRDefault="006A34DC" w:rsidP="008E2012">
      <w:pPr>
        <w:pStyle w:val="ListParagraph"/>
        <w:spacing w:before="120" w:after="120"/>
        <w:ind w:left="360"/>
      </w:pPr>
      <w:r>
        <w:rPr>
          <w:rFonts w:ascii="Tahoma" w:hAnsi="Tahoma" w:cs="Tahoma"/>
        </w:rPr>
        <w:t>Você NÃO poderá transferir o software para servidores do Windows Server como parte da sua Solução Unificada.</w:t>
      </w:r>
    </w:p>
    <w:p w14:paraId="22BB8D1B" w14:textId="7CA341C9" w:rsidR="00554191" w:rsidRPr="00282699" w:rsidRDefault="006A34DC" w:rsidP="008E2012">
      <w:pPr>
        <w:spacing w:before="120" w:after="120"/>
        <w:ind w:left="360"/>
        <w:rPr>
          <w:rFonts w:ascii="Tahoma" w:hAnsi="Tahoma" w:cs="Tahoma"/>
        </w:rPr>
      </w:pPr>
      <w:r w:rsidRPr="00282699">
        <w:rPr>
          <w:rFonts w:ascii="Tahoma" w:hAnsi="Tahoma" w:cs="Tahoma"/>
        </w:rPr>
        <w:t xml:space="preserve">Você poderá obter as Chaves de Registro de Produto para a versão apropriada das CALs RDS entrando em contato com </w:t>
      </w:r>
      <w:hyperlink r:id="rId11" w:history="1">
        <w:r w:rsidRPr="00282699">
          <w:rPr>
            <w:rStyle w:val="Hyperlink"/>
            <w:rFonts w:ascii="Tahoma" w:hAnsi="Tahoma" w:cs="Tahoma"/>
          </w:rPr>
          <w:t>isvroy@microsoft.com</w:t>
        </w:r>
      </w:hyperlink>
      <w:r w:rsidRPr="00282699">
        <w:rPr>
          <w:rFonts w:ascii="Tahoma" w:hAnsi="Tahoma" w:cs="Tahoma"/>
        </w:rPr>
        <w:t xml:space="preserve"> ou com o distribuidor de ISV Royalty.</w:t>
      </w:r>
    </w:p>
    <w:p w14:paraId="14D6C051" w14:textId="77777777" w:rsidR="00EE3044" w:rsidRPr="00282699" w:rsidRDefault="00EE3044" w:rsidP="00EE3044">
      <w:pPr>
        <w:pStyle w:val="ListParagraph"/>
        <w:spacing w:before="120" w:after="120"/>
        <w:ind w:left="360"/>
        <w:rPr>
          <w:rFonts w:ascii="Tahoma" w:hAnsi="Tahoma" w:cs="Tahom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Não é permitido usar a opção Branch Atual do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282699" w:rsidRDefault="00CC3B64" w:rsidP="008E2012">
      <w:pPr>
        <w:pStyle w:val="ListParagraph"/>
        <w:numPr>
          <w:ilvl w:val="0"/>
          <w:numId w:val="25"/>
        </w:numPr>
        <w:tabs>
          <w:tab w:val="left" w:pos="360"/>
        </w:tabs>
        <w:spacing w:before="120" w:after="120"/>
        <w:ind w:left="360"/>
        <w:rPr>
          <w:b/>
          <w:color w:val="FF6600"/>
        </w:rPr>
      </w:pPr>
      <w:r w:rsidRPr="00282699">
        <w:rPr>
          <w:rFonts w:ascii="Tahoma" w:hAnsi="Tahoma" w:cs="Tahoma"/>
          <w:b/>
          <w:color w:val="FF6600"/>
          <w:sz w:val="24"/>
          <w:szCs w:val="24"/>
        </w:rPr>
        <w:lastRenderedPageBreak/>
        <w:t>Download Eletrônico</w:t>
      </w:r>
    </w:p>
    <w:p w14:paraId="22BB8D1F" w14:textId="6AB6164E" w:rsidR="00CC3B64" w:rsidRPr="00282699" w:rsidRDefault="00BF48F5" w:rsidP="004911EE">
      <w:pPr>
        <w:tabs>
          <w:tab w:val="left" w:pos="0"/>
        </w:tabs>
        <w:spacing w:before="120" w:after="120"/>
        <w:rPr>
          <w:spacing w:val="-2"/>
        </w:rPr>
      </w:pPr>
      <w:r w:rsidRPr="00282699">
        <w:rPr>
          <w:rFonts w:ascii="Tahoma" w:hAnsi="Tahoma" w:cs="Tahoma"/>
          <w:b/>
          <w:bCs/>
          <w:spacing w:val="-2"/>
        </w:rPr>
        <w:t xml:space="preserve">Distribuição de Produtos por download eletrônico. </w:t>
      </w:r>
      <w:r w:rsidRPr="00282699">
        <w:rPr>
          <w:rFonts w:ascii="Tahoma" w:hAnsi="Tahoma" w:cs="Tahoma"/>
          <w:iCs/>
          <w:spacing w:val="-2"/>
        </w:rPr>
        <w:t>Não obstante qualquer disposição em contrário no Contrato, v</w:t>
      </w:r>
      <w:r w:rsidRPr="00282699">
        <w:rPr>
          <w:rFonts w:ascii="Tahoma" w:hAnsi="Tahoma" w:cs="Tahoma"/>
          <w:spacing w:val="-2"/>
        </w:rPr>
        <w:t>ocê poderá distribuir, por meio de download eletrônico, APENAS as Soluções Unificadas que incluírem os Produtos Microsoft com um “x</w:t>
      </w:r>
      <w:r w:rsidR="004911EE" w:rsidRPr="00282699">
        <w:rPr>
          <w:rFonts w:ascii="Tahoma" w:hAnsi="Tahoma" w:cs="Tahoma"/>
          <w:spacing w:val="-2"/>
        </w:rPr>
        <w:t>”</w:t>
      </w:r>
      <w:r w:rsidRPr="00282699">
        <w:rPr>
          <w:rFonts w:ascii="Tahoma" w:hAnsi="Tahoma" w:cs="Tahoma"/>
          <w:spacing w:val="-2"/>
        </w:rPr>
        <w:t xml:space="preserve"> na caixa </w:t>
      </w:r>
      <w:r w:rsidR="004911EE" w:rsidRPr="00282699">
        <w:rPr>
          <w:rFonts w:ascii="Tahoma" w:hAnsi="Tahoma" w:cs="Tahoma"/>
          <w:spacing w:val="-2"/>
        </w:rPr>
        <w:t>“</w:t>
      </w:r>
      <w:r w:rsidRPr="00282699">
        <w:rPr>
          <w:rFonts w:ascii="Tahoma" w:hAnsi="Tahoma" w:cs="Tahoma"/>
          <w:iCs/>
          <w:color w:val="000000"/>
          <w:spacing w:val="-2"/>
        </w:rPr>
        <w:t>Download Eletrônico</w:t>
      </w:r>
      <w:r w:rsidR="004911EE" w:rsidRPr="00282699">
        <w:rPr>
          <w:rFonts w:ascii="Tahoma" w:hAnsi="Tahoma" w:cs="Tahoma"/>
          <w:iCs/>
          <w:color w:val="000000"/>
          <w:spacing w:val="-2"/>
        </w:rPr>
        <w:t>”</w:t>
      </w:r>
      <w:r w:rsidRPr="00282699">
        <w:rPr>
          <w:rFonts w:ascii="Tahoma" w:hAnsi="Tahoma" w:cs="Tahoma"/>
          <w:iCs/>
          <w:color w:val="000000"/>
          <w:spacing w:val="-2"/>
        </w:rPr>
        <w:t xml:space="preserve"> da Lista de Produtos acima</w:t>
      </w:r>
      <w:r w:rsidRPr="00282699">
        <w:rPr>
          <w:rFonts w:ascii="Tahoma" w:hAnsi="Tahoma" w:cs="Tahoma"/>
          <w:spacing w:val="-2"/>
        </w:rPr>
        <w:t>, estando sujeito aos termos adicionais a seguir:</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proteger as páginas de download com, no mínimo, um certificado SSL de 128 bits ou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0B2E76" w:rsidRDefault="00EB0883" w:rsidP="00EB0883">
      <w:pPr>
        <w:tabs>
          <w:tab w:val="left" w:pos="360"/>
        </w:tabs>
        <w:spacing w:before="120" w:after="120"/>
        <w:rPr>
          <w:rFonts w:ascii="Tahoma" w:hAnsi="Tahoma" w:cs="Tahoma"/>
          <w:color w:val="FF6600"/>
          <w:sz w:val="24"/>
          <w:szCs w:val="24"/>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14:paraId="22BB8D2D" w14:textId="0C48E6FE" w:rsidR="00830ED6" w:rsidRPr="00B95451" w:rsidRDefault="00F77BD0" w:rsidP="008E2012">
      <w:pPr>
        <w:spacing w:before="120" w:after="120"/>
      </w:pPr>
      <w:r>
        <w:rPr>
          <w:rFonts w:ascii="Tahoma" w:hAnsi="Tahoma" w:cs="Tahoma"/>
          <w:b/>
          <w:bCs/>
          <w:iCs/>
        </w:rPr>
        <w:t>Concessões de Migração do Produto para Manutenção Incorporada</w:t>
      </w:r>
      <w:r w:rsidRPr="000B2E76">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B95451" w:rsidRDefault="00830ED6" w:rsidP="008E2012">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14:paraId="4E0BFAA3" w14:textId="77777777" w:rsidR="00EB0883" w:rsidRPr="000B2E76" w:rsidRDefault="00EB0883" w:rsidP="008E2012">
      <w:pPr>
        <w:spacing w:before="120" w:after="120"/>
        <w:rPr>
          <w:rFonts w:ascii="Tahoma" w:hAnsi="Tahoma" w:cs="Tahoma"/>
          <w:b/>
          <w:bCs/>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Four (4) BizTalk Server 2013, 2013 R2 ou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Branch Core</w:t>
            </w:r>
            <w:r>
              <w:rPr>
                <w:rFonts w:ascii="Tahoma" w:hAnsi="Tahoma" w:cs="Tahoma"/>
                <w:bCs/>
                <w:sz w:val="16"/>
                <w:szCs w:val="19"/>
                <w:vertAlign w:val="superscript"/>
              </w:rPr>
              <w:t>1,2</w:t>
            </w:r>
          </w:p>
        </w:tc>
      </w:tr>
    </w:tbl>
    <w:p w14:paraId="0592752E" w14:textId="583536A7" w:rsidR="00B83983" w:rsidRPr="00B95451" w:rsidRDefault="00B83983" w:rsidP="004911EE">
      <w:r>
        <w:rPr>
          <w:rFonts w:ascii="Tahoma" w:hAnsi="Tahoma" w:cs="Tahoma"/>
          <w:sz w:val="16"/>
          <w:szCs w:val="16"/>
          <w:vertAlign w:val="superscript"/>
        </w:rPr>
        <w:lastRenderedPageBreak/>
        <w:t xml:space="preserve">1 </w:t>
      </w:r>
      <w:r>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4911EE">
        <w:rPr>
          <w:rFonts w:ascii="Tahoma" w:hAnsi="Tahoma" w:cs="Tahoma"/>
          <w:sz w:val="16"/>
          <w:szCs w:val="16"/>
        </w:rPr>
        <w:t>“</w:t>
      </w:r>
      <w:r>
        <w:rPr>
          <w:rFonts w:ascii="Tahoma" w:hAnsi="Tahoma" w:cs="Tahoma"/>
          <w:sz w:val="16"/>
          <w:szCs w:val="16"/>
        </w:rPr>
        <w:t>Licença Elegível</w:t>
      </w:r>
      <w:r w:rsidR="004911EE">
        <w:rPr>
          <w:rFonts w:ascii="Tahoma" w:hAnsi="Tahoma" w:cs="Tahoma"/>
          <w:sz w:val="16"/>
          <w:szCs w:val="16"/>
        </w:rPr>
        <w:t>”</w:t>
      </w:r>
      <w:r>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354E584" w14:textId="77777777" w:rsidR="00EB0883" w:rsidRPr="00B95451" w:rsidRDefault="00EB0883" w:rsidP="005F58E3">
      <w:pPr>
        <w:spacing w:before="120" w:after="120"/>
      </w:pPr>
    </w:p>
    <w:p w14:paraId="3AE98215" w14:textId="77777777" w:rsidR="00D61B14" w:rsidRPr="00F21859" w:rsidRDefault="00D61B14" w:rsidP="00D61B14">
      <w:pPr>
        <w:spacing w:before="120" w:after="120"/>
        <w:rPr>
          <w:rFonts w:ascii="Tahoma" w:hAnsi="Tahoma" w:cs="Tahoma"/>
          <w:b/>
          <w:color w:val="000000" w:themeColor="text1"/>
        </w:rPr>
      </w:pPr>
      <w:r>
        <w:rPr>
          <w:rFonts w:ascii="Tahoma" w:hAnsi="Tahoma" w:cs="Tahoma"/>
          <w:b/>
          <w:color w:val="000000" w:themeColor="text1"/>
        </w:rPr>
        <w:t>Microsoft Dynamics 365</w:t>
      </w:r>
    </w:p>
    <w:p w14:paraId="2B3033B3" w14:textId="77777777" w:rsidR="00D61B14" w:rsidRPr="00F21859" w:rsidRDefault="00D61B14" w:rsidP="00D61B14">
      <w:pPr>
        <w:spacing w:before="120" w:after="120"/>
        <w:rPr>
          <w:rFonts w:ascii="Tahoma" w:hAnsi="Tahoma" w:cs="Tahoma"/>
          <w:sz w:val="16"/>
          <w:szCs w:val="16"/>
        </w:rPr>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Microsoft Dynamics CRM 2016 ou versões anteriores poderão atualizar e distribuir o Microsoft Dynamics 365 como pode ser visto a seguir. O Microsoft Dynamics CRM 365 é o sucessor do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D61B14" w:rsidRPr="00F21859" w14:paraId="5AF7FB54" w14:textId="77777777" w:rsidTr="00D61B14">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733C2C39" w14:textId="77777777" w:rsidR="00D61B14" w:rsidRPr="00F21859" w:rsidRDefault="00D61B14" w:rsidP="004D553D">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6796A82" w14:textId="77777777" w:rsidR="00D61B14" w:rsidRPr="00F21859" w:rsidRDefault="00D61B14" w:rsidP="004D553D">
            <w:pPr>
              <w:pStyle w:val="ProductList-Body"/>
              <w:jc w:val="center"/>
              <w:rPr>
                <w:rFonts w:ascii="Tahoma" w:hAnsi="Tahoma" w:cs="Tahoma"/>
                <w:b/>
                <w:szCs w:val="18"/>
              </w:rPr>
            </w:pPr>
            <w:r>
              <w:rPr>
                <w:rFonts w:ascii="Tahoma" w:hAnsi="Tahoma" w:cs="Tahoma"/>
                <w:b/>
                <w:szCs w:val="18"/>
              </w:rPr>
              <w:t>Licença Elegível</w:t>
            </w:r>
          </w:p>
        </w:tc>
      </w:tr>
      <w:tr w:rsidR="00D61B14" w:rsidRPr="00F21859" w14:paraId="64E97459" w14:textId="77777777" w:rsidTr="00D61B14">
        <w:trPr>
          <w:trHeight w:val="216"/>
        </w:trPr>
        <w:tc>
          <w:tcPr>
            <w:tcW w:w="5400" w:type="dxa"/>
            <w:tcBorders>
              <w:top w:val="single" w:sz="4" w:space="0" w:color="F79646"/>
            </w:tcBorders>
            <w:tcMar>
              <w:top w:w="0" w:type="dxa"/>
              <w:left w:w="108" w:type="dxa"/>
              <w:bottom w:w="0" w:type="dxa"/>
              <w:right w:w="108" w:type="dxa"/>
            </w:tcMar>
            <w:hideMark/>
          </w:tcPr>
          <w:p w14:paraId="7671BA40" w14:textId="77777777" w:rsidR="00D61B14" w:rsidRPr="00F21859" w:rsidRDefault="00D61B14" w:rsidP="004D553D">
            <w:pPr>
              <w:rPr>
                <w:rFonts w:ascii="Tahoma" w:hAnsi="Tahoma" w:cs="Tahoma"/>
                <w:color w:val="000000"/>
                <w:sz w:val="16"/>
                <w:szCs w:val="16"/>
              </w:rPr>
            </w:pPr>
            <w:r>
              <w:rPr>
                <w:rFonts w:ascii="Tahoma" w:hAnsi="Tahoma" w:cs="Tahoma"/>
                <w:color w:val="000000"/>
                <w:sz w:val="16"/>
                <w:szCs w:val="16"/>
              </w:rPr>
              <w:t>Uma (1) CAL do Microsoft Dynamics CRM 2016 Essential</w:t>
            </w:r>
          </w:p>
          <w:p w14:paraId="0403294E" w14:textId="77777777" w:rsidR="00D61B14" w:rsidRPr="00F21859" w:rsidRDefault="00D61B14"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08545926"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Membros da Equipe</w:t>
            </w:r>
          </w:p>
          <w:p w14:paraId="26ECC90B" w14:textId="77777777" w:rsidR="00D61B14" w:rsidRPr="00F21859" w:rsidRDefault="00D61B14" w:rsidP="004D553D">
            <w:pPr>
              <w:pStyle w:val="ProductList-Body"/>
              <w:rPr>
                <w:rFonts w:ascii="Tahoma" w:hAnsi="Tahoma" w:cs="Tahoma"/>
                <w:color w:val="000000"/>
                <w:sz w:val="16"/>
                <w:szCs w:val="16"/>
              </w:rPr>
            </w:pPr>
          </w:p>
        </w:tc>
      </w:tr>
      <w:tr w:rsidR="00D61B14" w:rsidRPr="00F21859" w14:paraId="67DFCE0A" w14:textId="77777777" w:rsidTr="004D553D">
        <w:trPr>
          <w:trHeight w:val="216"/>
        </w:trPr>
        <w:tc>
          <w:tcPr>
            <w:tcW w:w="5400" w:type="dxa"/>
            <w:tcMar>
              <w:top w:w="0" w:type="dxa"/>
              <w:left w:w="108" w:type="dxa"/>
              <w:bottom w:w="0" w:type="dxa"/>
              <w:right w:w="108" w:type="dxa"/>
            </w:tcMar>
            <w:hideMark/>
          </w:tcPr>
          <w:p w14:paraId="6B2173DD" w14:textId="77777777" w:rsidR="00D61B14"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2016 ou</w:t>
            </w:r>
          </w:p>
          <w:p w14:paraId="7D66D6F3"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 2016</w:t>
            </w:r>
          </w:p>
          <w:p w14:paraId="6D51173E" w14:textId="77777777" w:rsidR="00D61B14" w:rsidRPr="00F21859" w:rsidRDefault="00D61B14"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AF5A62D"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ou</w:t>
            </w:r>
          </w:p>
          <w:p w14:paraId="1CF4E18B" w14:textId="77777777" w:rsidR="00D61B14" w:rsidRDefault="00D61B14" w:rsidP="004D553D">
            <w:pPr>
              <w:rPr>
                <w:rFonts w:ascii="Tahoma" w:hAnsi="Tahoma" w:cs="Tahoma"/>
                <w:color w:val="000000"/>
                <w:sz w:val="16"/>
                <w:szCs w:val="16"/>
              </w:rPr>
            </w:pPr>
            <w:r>
              <w:rPr>
                <w:rFonts w:ascii="Tahoma" w:hAnsi="Tahoma" w:cs="Tahoma"/>
                <w:color w:val="000000"/>
                <w:sz w:val="16"/>
                <w:szCs w:val="16"/>
              </w:rPr>
              <w:t>Uma (1) CAL do Microsoft Dynamics 365 para Atendimento ao Cliente ou</w:t>
            </w:r>
          </w:p>
          <w:p w14:paraId="797D5920" w14:textId="77777777" w:rsidR="00D61B14"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e Uma (1) CAL do Microsoft Dynamics 365 para Atendimento ao Cliente</w:t>
            </w:r>
          </w:p>
          <w:p w14:paraId="58D11357" w14:textId="77777777" w:rsidR="00D61B14" w:rsidRPr="00F21859" w:rsidRDefault="00D61B14" w:rsidP="004D553D">
            <w:pPr>
              <w:pStyle w:val="ProductList-Body"/>
              <w:rPr>
                <w:rFonts w:ascii="Tahoma" w:hAnsi="Tahoma" w:cs="Tahoma"/>
                <w:color w:val="000000"/>
                <w:sz w:val="16"/>
                <w:szCs w:val="16"/>
                <w:vertAlign w:val="superscript"/>
              </w:rPr>
            </w:pPr>
          </w:p>
        </w:tc>
      </w:tr>
    </w:tbl>
    <w:p w14:paraId="0FF042E2" w14:textId="77777777" w:rsidR="00D61B14" w:rsidRPr="00F21859" w:rsidRDefault="00D61B14" w:rsidP="00D61B14">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34CFB55F" w14:textId="77777777" w:rsidR="00D61B14" w:rsidRDefault="00D61B14" w:rsidP="005F58E3">
      <w:pPr>
        <w:spacing w:before="120" w:after="120"/>
        <w:rPr>
          <w:rFonts w:ascii="Tahoma" w:hAnsi="Tahoma" w:cs="Tahoma"/>
          <w:b/>
          <w:color w:val="000000" w:themeColor="text1"/>
        </w:rPr>
      </w:pPr>
    </w:p>
    <w:p w14:paraId="0650037E" w14:textId="16758082" w:rsidR="003331FA" w:rsidRPr="00B95451" w:rsidRDefault="003331FA" w:rsidP="005F58E3">
      <w:pPr>
        <w:spacing w:before="120" w:after="120"/>
      </w:pPr>
      <w:r>
        <w:rPr>
          <w:rFonts w:ascii="Tahoma" w:hAnsi="Tahoma" w:cs="Tahoma"/>
          <w:b/>
          <w:color w:val="000000" w:themeColor="text1"/>
        </w:rPr>
        <w:t>Microsoft Dynamics CRM 2016 e versões anteriores</w:t>
      </w:r>
    </w:p>
    <w:p w14:paraId="5699837F" w14:textId="11C28D78" w:rsidR="00BD41AF" w:rsidRPr="00B95451"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2013/2015/2016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E52663">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E52663">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Uma (1) CAL do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E52663">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E52663">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E52663">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2877C75F" w:rsidR="003331FA" w:rsidRPr="00B95451" w:rsidRDefault="003331FA" w:rsidP="005F58E3">
      <w:r>
        <w:rPr>
          <w:rFonts w:ascii="Tahoma" w:hAnsi="Tahoma" w:cs="Tahoma"/>
          <w:color w:val="000000"/>
          <w:sz w:val="16"/>
          <w:szCs w:val="16"/>
          <w:vertAlign w:val="superscript"/>
        </w:rPr>
        <w:t>1</w:t>
      </w:r>
      <w:r w:rsidR="00B82413">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23F08C12" w14:textId="77777777" w:rsidR="00EB0883" w:rsidRPr="000B2E76" w:rsidRDefault="00EB0883" w:rsidP="00F77865">
      <w:pPr>
        <w:spacing w:before="120" w:after="120"/>
        <w:jc w:val="both"/>
        <w:rPr>
          <w:rFonts w:ascii="Tahoma" w:hAnsi="Tahoma" w:cs="Tahoma"/>
          <w:b/>
          <w:bCs/>
        </w:rPr>
      </w:pPr>
    </w:p>
    <w:p w14:paraId="066FEB94" w14:textId="1775F97A" w:rsidR="00F77865" w:rsidRPr="00B95451" w:rsidRDefault="00F77865" w:rsidP="00D61B14">
      <w:pPr>
        <w:keepNext/>
        <w:spacing w:before="120" w:after="120"/>
        <w:jc w:val="both"/>
      </w:pPr>
      <w:r>
        <w:rPr>
          <w:rFonts w:ascii="Tahoma" w:hAnsi="Tahoma" w:cs="Tahoma"/>
          <w:b/>
        </w:rPr>
        <w:lastRenderedPageBreak/>
        <w:t>Office 2016</w:t>
      </w:r>
    </w:p>
    <w:p w14:paraId="0EAD35E8" w14:textId="77777777" w:rsidR="00F77865" w:rsidRPr="00B95451" w:rsidRDefault="00F77865" w:rsidP="00F77865">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22BB8D31" w14:textId="41FB5EC3" w:rsidR="00D549E9" w:rsidRPr="00B95451" w:rsidRDefault="00D549E9" w:rsidP="00E52663">
      <w:pPr>
        <w:keepNext/>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Observação:</w:t>
      </w:r>
      <w:r>
        <w:rPr>
          <w:rFonts w:ascii="Tahoma" w:hAnsi="Tahoma" w:cs="Tahoma"/>
        </w:rPr>
        <w:tab/>
        <w:t>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7C7DFB99" w14:textId="77777777" w:rsidR="00EB0883" w:rsidRPr="001D433A" w:rsidRDefault="00EB0883" w:rsidP="008E2012">
      <w:pPr>
        <w:spacing w:before="120" w:after="120"/>
        <w:rPr>
          <w:sz w:val="18"/>
          <w:szCs w:val="18"/>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14:paraId="2FA17A1F" w14:textId="77777777" w:rsidR="00EB0883" w:rsidRPr="001D433A" w:rsidRDefault="00EB0883" w:rsidP="00EB0883">
      <w:pPr>
        <w:rPr>
          <w:sz w:val="18"/>
          <w:szCs w:val="18"/>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E5266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E52663">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Standard e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14:paraId="4773F4D6" w14:textId="77777777" w:rsidR="00EB0883" w:rsidRPr="001D433A" w:rsidRDefault="00EB0883" w:rsidP="008E2012">
      <w:pPr>
        <w:spacing w:before="120" w:after="120"/>
        <w:rPr>
          <w:sz w:val="18"/>
          <w:szCs w:val="18"/>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rPr>
            </w:pPr>
            <w:r>
              <w:rPr>
                <w:rFonts w:ascii="Tahoma" w:hAnsi="Tahoma" w:cs="Tahoma"/>
                <w:bCs/>
                <w:sz w:val="16"/>
                <w:szCs w:val="19"/>
              </w:rPr>
              <w:t>Project Server 2016</w:t>
            </w:r>
          </w:p>
        </w:tc>
      </w:tr>
    </w:tbl>
    <w:p w14:paraId="2C59BC86" w14:textId="77777777" w:rsidR="00CA4604" w:rsidRPr="001D433A" w:rsidRDefault="00CA4604" w:rsidP="008E2012">
      <w:pPr>
        <w:spacing w:before="120" w:after="120"/>
        <w:rPr>
          <w:sz w:val="18"/>
          <w:szCs w:val="18"/>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rPr>
            </w:pPr>
            <w:r>
              <w:rPr>
                <w:rFonts w:ascii="Tahoma" w:hAnsi="Tahoma" w:cs="Tahoma"/>
                <w:bCs/>
                <w:sz w:val="16"/>
                <w:szCs w:val="19"/>
              </w:rPr>
              <w:t>SharePoint Server 2016</w:t>
            </w:r>
          </w:p>
        </w:tc>
      </w:tr>
    </w:tbl>
    <w:p w14:paraId="0C056A23" w14:textId="07C760C0" w:rsidR="00500F25" w:rsidRPr="00B95451" w:rsidRDefault="00500F25" w:rsidP="008E2012">
      <w:pPr>
        <w:spacing w:before="120" w:after="120"/>
      </w:pPr>
      <w:r>
        <w:rPr>
          <w:rFonts w:ascii="Tahoma" w:hAnsi="Tahoma" w:cs="Tahoma"/>
          <w:b/>
        </w:rPr>
        <w:lastRenderedPageBreak/>
        <w:t>Skype para Servidor Corporativo 2015</w:t>
      </w:r>
    </w:p>
    <w:p w14:paraId="46C57F94" w14:textId="77777777" w:rsidR="00500F25" w:rsidRPr="00B95451" w:rsidRDefault="00500F25" w:rsidP="008E2012">
      <w:pPr>
        <w:spacing w:before="120" w:after="12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B95451" w:rsidRDefault="00500F25" w:rsidP="008E2012">
      <w:pPr>
        <w:spacing w:before="120" w:after="120"/>
      </w:pPr>
      <w:r>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B95451"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F72D8" w:rsidRDefault="00500F25" w:rsidP="00775D5C">
            <w:pPr>
              <w:jc w:val="center"/>
              <w:rPr>
                <w:rFonts w:ascii="Tahoma" w:hAnsi="Tahoma" w:cs="Tahoma"/>
                <w:b/>
                <w:bCs/>
                <w:iCs/>
                <w:sz w:val="18"/>
                <w:szCs w:val="18"/>
              </w:rPr>
            </w:pPr>
            <w:r w:rsidRPr="001F72D8">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1F72D8" w:rsidRDefault="00500F25" w:rsidP="00775D5C">
            <w:pPr>
              <w:rPr>
                <w:rFonts w:ascii="Tahoma" w:hAnsi="Tahoma" w:cs="Tahoma"/>
                <w:sz w:val="16"/>
                <w:szCs w:val="19"/>
              </w:rPr>
            </w:pPr>
            <w:r w:rsidRPr="001F72D8">
              <w:rPr>
                <w:rFonts w:ascii="Tahoma" w:hAnsi="Tahoma" w:cs="Tahoma"/>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C0FEA43" w14:textId="77777777" w:rsidR="00D61B14" w:rsidRDefault="00D61B14" w:rsidP="005F58E3">
      <w:pPr>
        <w:keepNext/>
        <w:spacing w:before="120" w:after="120"/>
        <w:rPr>
          <w:rFonts w:ascii="Tahoma" w:hAnsi="Tahoma" w:cs="Tahoma"/>
          <w:b/>
        </w:rPr>
      </w:pPr>
      <w:bookmarkStart w:id="5" w:name="SQLServer"/>
    </w:p>
    <w:p w14:paraId="22BB8D73" w14:textId="158BB79E" w:rsidR="006F2741" w:rsidRPr="00B95451" w:rsidRDefault="00D549E9" w:rsidP="005F58E3">
      <w:pPr>
        <w:keepNext/>
        <w:spacing w:before="120" w:after="120"/>
      </w:pPr>
      <w:r>
        <w:rPr>
          <w:rFonts w:ascii="Tahoma" w:hAnsi="Tahoma" w:cs="Tahoma"/>
          <w:b/>
        </w:rPr>
        <w:t>SQL Server</w:t>
      </w:r>
      <w:bookmarkEnd w:id="5"/>
    </w:p>
    <w:p w14:paraId="776EF515" w14:textId="56B05D63" w:rsidR="00D80F55" w:rsidRPr="00B95451" w:rsidRDefault="00D80F55" w:rsidP="00D80F55">
      <w:pPr>
        <w:keepNext/>
        <w:spacing w:before="120"/>
      </w:pPr>
      <w:r>
        <w:rPr>
          <w:rFonts w:ascii="Tahoma" w:hAnsi="Tahoma" w:cs="Tahoma"/>
          <w:b/>
        </w:rPr>
        <w:t>SQL Server Core</w:t>
      </w:r>
    </w:p>
    <w:p w14:paraId="5D9BE676" w14:textId="498F0208" w:rsidR="004247CA" w:rsidRPr="00B95451" w:rsidRDefault="004247CA" w:rsidP="00D80F55">
      <w:pPr>
        <w:spacing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SQL Server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3FEC266B" w14:textId="77777777" w:rsidTr="00E52663">
        <w:trPr>
          <w:cnfStyle w:val="100000000000" w:firstRow="1" w:lastRow="0" w:firstColumn="0" w:lastColumn="0" w:oddVBand="0" w:evenVBand="0" w:oddHBand="0" w:evenHBand="0" w:firstRowFirstColumn="0" w:firstRowLastColumn="0" w:lastRowFirstColumn="0" w:lastRowLastColumn="0"/>
          <w:trHeight w:val="205"/>
        </w:trPr>
        <w:tc>
          <w:tcPr>
            <w:tcW w:w="5400" w:type="dxa"/>
            <w:tcBorders>
              <w:top w:val="single" w:sz="4" w:space="0" w:color="F79646"/>
              <w:left w:val="single" w:sz="4" w:space="0" w:color="F79646"/>
              <w:bottom w:val="single" w:sz="4" w:space="0" w:color="F79646"/>
              <w:right w:val="single" w:sz="4" w:space="0" w:color="FFFFFF" w:themeColor="background1"/>
            </w:tcBorders>
          </w:tcPr>
          <w:p w14:paraId="18DECB99" w14:textId="4848C33B"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389ED207" w14:textId="20F4CFFE" w:rsidR="00040D5D" w:rsidRPr="00D80F55" w:rsidRDefault="00040D5D" w:rsidP="00D80F55">
            <w:pPr>
              <w:jc w:val="center"/>
              <w:rPr>
                <w:rFonts w:ascii="Tahoma" w:hAnsi="Tahoma" w:cs="Tahoma"/>
                <w:iCs/>
                <w:color w:val="000000" w:themeColor="text1"/>
                <w:sz w:val="18"/>
                <w:szCs w:val="18"/>
              </w:rPr>
            </w:pPr>
            <w:r>
              <w:rPr>
                <w:rFonts w:ascii="Tahoma" w:hAnsi="Tahoma" w:cs="Tahoma"/>
                <w:iCs/>
                <w:color w:val="000000" w:themeColor="text1"/>
                <w:sz w:val="18"/>
                <w:szCs w:val="18"/>
              </w:rPr>
              <w:t>Licenças Qualificadas</w:t>
            </w:r>
          </w:p>
        </w:tc>
      </w:tr>
      <w:tr w:rsidR="00040D5D" w:rsidRPr="001820F9" w14:paraId="534F58A1" w14:textId="77777777" w:rsidTr="00E52663">
        <w:trPr>
          <w:cnfStyle w:val="000000100000" w:firstRow="0" w:lastRow="0" w:firstColumn="0" w:lastColumn="0" w:oddVBand="0" w:evenVBand="0" w:oddHBand="1" w:evenHBand="0" w:firstRowFirstColumn="0" w:firstRowLastColumn="0" w:lastRowFirstColumn="0" w:lastRowLastColumn="0"/>
          <w:trHeight w:val="296"/>
        </w:trPr>
        <w:tc>
          <w:tcPr>
            <w:tcW w:w="5400" w:type="dxa"/>
            <w:tcBorders>
              <w:top w:val="single" w:sz="4" w:space="0" w:color="F79646"/>
            </w:tcBorders>
          </w:tcPr>
          <w:p w14:paraId="618AA279" w14:textId="7765318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Datacenter (Processador)</w:t>
            </w:r>
          </w:p>
        </w:tc>
        <w:tc>
          <w:tcPr>
            <w:tcW w:w="5400" w:type="dxa"/>
            <w:tcBorders>
              <w:top w:val="single" w:sz="4" w:space="0" w:color="F79646"/>
            </w:tcBorders>
          </w:tcPr>
          <w:p w14:paraId="5DB7128B" w14:textId="360875C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8 (Oito) SQL Server 2014 ou 2016 Enterprise Core</w:t>
            </w:r>
          </w:p>
        </w:tc>
      </w:tr>
      <w:tr w:rsidR="00040D5D" w:rsidRPr="001820F9" w14:paraId="72367EF1" w14:textId="77777777" w:rsidTr="00E52663">
        <w:trPr>
          <w:trHeight w:val="323"/>
        </w:trPr>
        <w:tc>
          <w:tcPr>
            <w:tcW w:w="5400" w:type="dxa"/>
          </w:tcPr>
          <w:p w14:paraId="2607F52D" w14:textId="16B1AC3C"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Enterprise (Processador)</w:t>
            </w:r>
          </w:p>
        </w:tc>
        <w:tc>
          <w:tcPr>
            <w:tcW w:w="5400" w:type="dxa"/>
          </w:tcPr>
          <w:p w14:paraId="5F198CAC" w14:textId="5D08D928"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Enterprise Core</w:t>
            </w:r>
          </w:p>
        </w:tc>
      </w:tr>
      <w:tr w:rsidR="00040D5D" w:rsidRPr="001820F9" w14:paraId="1CF90F44" w14:textId="77777777" w:rsidTr="00E52663">
        <w:trPr>
          <w:cnfStyle w:val="000000100000" w:firstRow="0" w:lastRow="0" w:firstColumn="0" w:lastColumn="0" w:oddVBand="0" w:evenVBand="0" w:oddHBand="1" w:evenHBand="0" w:firstRowFirstColumn="0" w:firstRowLastColumn="0" w:lastRowFirstColumn="0" w:lastRowLastColumn="0"/>
          <w:trHeight w:val="295"/>
        </w:trPr>
        <w:tc>
          <w:tcPr>
            <w:tcW w:w="5400" w:type="dxa"/>
          </w:tcPr>
          <w:p w14:paraId="2FB0E94D" w14:textId="546A3FD6"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Enterprise (Processador) (Uso Restrito ao Tempo de Execução)</w:t>
            </w:r>
          </w:p>
        </w:tc>
        <w:tc>
          <w:tcPr>
            <w:tcW w:w="5400" w:type="dxa"/>
          </w:tcPr>
          <w:p w14:paraId="72395830" w14:textId="0C7E9331" w:rsidR="00040D5D" w:rsidRPr="00D80F55" w:rsidRDefault="00040D5D" w:rsidP="00F936AB">
            <w:pPr>
              <w:rPr>
                <w:rFonts w:ascii="Tahoma" w:hAnsi="Tahoma" w:cs="Tahoma"/>
                <w:bCs/>
                <w:iCs/>
                <w:color w:val="000000" w:themeColor="text1"/>
                <w:sz w:val="16"/>
                <w:szCs w:val="16"/>
              </w:rPr>
            </w:pPr>
            <w:r>
              <w:rPr>
                <w:rFonts w:ascii="Tahoma" w:hAnsi="Tahoma" w:cs="Tahoma"/>
                <w:bCs/>
                <w:iCs/>
                <w:color w:val="000000" w:themeColor="text1"/>
                <w:sz w:val="16"/>
                <w:szCs w:val="16"/>
              </w:rPr>
              <w:t xml:space="preserve">4 (Quatro) SQL Server 2014 ou 2016 Enterprise Core </w:t>
            </w:r>
          </w:p>
        </w:tc>
      </w:tr>
      <w:tr w:rsidR="00040D5D" w:rsidRPr="001820F9" w14:paraId="542477E7" w14:textId="77777777" w:rsidTr="00E52663">
        <w:trPr>
          <w:trHeight w:val="272"/>
        </w:trPr>
        <w:tc>
          <w:tcPr>
            <w:tcW w:w="5400" w:type="dxa"/>
          </w:tcPr>
          <w:p w14:paraId="19CB77DA" w14:textId="19256A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(Processador)</w:t>
            </w:r>
          </w:p>
        </w:tc>
        <w:tc>
          <w:tcPr>
            <w:tcW w:w="5400" w:type="dxa"/>
          </w:tcPr>
          <w:p w14:paraId="77174E51" w14:textId="10F54225"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033808A8" w14:textId="77777777" w:rsidTr="00E52663">
        <w:trPr>
          <w:cnfStyle w:val="000000100000" w:firstRow="0" w:lastRow="0" w:firstColumn="0" w:lastColumn="0" w:oddVBand="0" w:evenVBand="0" w:oddHBand="1" w:evenHBand="0" w:firstRowFirstColumn="0" w:firstRowLastColumn="0" w:lastRowFirstColumn="0" w:lastRowLastColumn="0"/>
          <w:trHeight w:val="272"/>
        </w:trPr>
        <w:tc>
          <w:tcPr>
            <w:tcW w:w="5400" w:type="dxa"/>
          </w:tcPr>
          <w:p w14:paraId="1618CA23" w14:textId="3619036B"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Um (1) SQL Server Standard (Processador) (Uso Restrito ao Tempo de Execução)</w:t>
            </w:r>
          </w:p>
        </w:tc>
        <w:tc>
          <w:tcPr>
            <w:tcW w:w="5400" w:type="dxa"/>
          </w:tcPr>
          <w:p w14:paraId="79C12F14" w14:textId="7C0382B7"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r w:rsidR="00040D5D" w:rsidRPr="001820F9" w14:paraId="3AADEDA0" w14:textId="77777777" w:rsidTr="00E52663">
        <w:trPr>
          <w:trHeight w:val="56"/>
        </w:trPr>
        <w:tc>
          <w:tcPr>
            <w:tcW w:w="5400" w:type="dxa"/>
          </w:tcPr>
          <w:p w14:paraId="17B0C836" w14:textId="6C636AB8"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(Processador)</w:t>
            </w:r>
          </w:p>
        </w:tc>
        <w:tc>
          <w:tcPr>
            <w:tcW w:w="5400" w:type="dxa"/>
          </w:tcPr>
          <w:p w14:paraId="5D8E6462" w14:textId="75D1A16D" w:rsidR="00040D5D" w:rsidRPr="00D80F55" w:rsidRDefault="00040D5D" w:rsidP="00D80F55">
            <w:pPr>
              <w:rPr>
                <w:rFonts w:ascii="Tahoma" w:hAnsi="Tahoma" w:cs="Tahoma"/>
                <w:bCs/>
                <w:iCs/>
                <w:color w:val="000000" w:themeColor="text1"/>
                <w:sz w:val="16"/>
                <w:szCs w:val="16"/>
              </w:rPr>
            </w:pPr>
            <w:r>
              <w:rPr>
                <w:rFonts w:ascii="Tahoma" w:hAnsi="Tahoma" w:cs="Tahoma"/>
                <w:bCs/>
                <w:iCs/>
                <w:color w:val="000000" w:themeColor="text1"/>
                <w:sz w:val="16"/>
                <w:szCs w:val="16"/>
              </w:rPr>
              <w:t>4 (Quatro) SQL Server 2014 ou 2016 Standard Core</w:t>
            </w:r>
          </w:p>
        </w:tc>
      </w:tr>
    </w:tbl>
    <w:p w14:paraId="5A6F20AA" w14:textId="3344BE1C" w:rsidR="00C53A1E" w:rsidRPr="00B95451" w:rsidRDefault="00C53A1E" w:rsidP="00C53A1E">
      <w:pPr>
        <w:spacing w:before="120" w:after="120"/>
      </w:pPr>
      <w:r>
        <w:rPr>
          <w:rFonts w:ascii="Tahoma" w:hAnsi="Tahoma" w:cs="Tahoma"/>
          <w:bCs/>
          <w:iCs/>
          <w:color w:val="000000" w:themeColor="text1"/>
        </w:rPr>
        <w:t>Se o servidor licenciado no qual o Usuário Final está fazendo a atualização tiver processadores com uma densidade de núcleo maior do que 8 para o Datacenter ou 4 para Enterprise, Standard ou Workgroup, e o Usuário Final atender à seguinte condição, ele estará qualificado para atualizar para o SQL Server 2014 ou 2016 (i) no número de núcleos equivalentes ao número real de núcleos nos quais o Produto estava em execução no momento da atualização (para atualizações programadas antes de 1º de abril de 2016) ou (ii) o número de núcleos equivalentes ao número real de núcleos em que o Produto estava em execução a partir de 31 de março de 2016 (para atualizações programadas em ou após 1º de abril de 2016). Para estar qualificado para essa concessão, o Usuário Final deverá manter um registro da configuração do SQL executando no servidor licenciado (instâncias executando nos ambientes de sistemas operacionais no servidor licenciado) e do hardware físico com suporte ao SQL (i) no momento da atualização ou (ii) a partir de 31 de março de 2016 para atualizações programadas para ou após 1º de abril de 2016, usando a ferramenta Microsoft MAP ou qualquer software equivalente. Se os Usuários Finais estiverem fazendo a atualização em/após 1º de abril de 2016 e não criarem e mantiverem um registro do uso do SQL no servidor licenciado a partir de 31 de março de 2016, os Usuários Finais poderão fazer a atualização para o SQL Server 2014 ou 2016, mas só estarão licenciados para uso no número de núcleos especificado na tabela acima. O uso em servidores licenciados com densidades de núcleo mais altas exigirão que o Usuário Final adquira licenças adicionais de núcleos para SQL Server.</w:t>
      </w:r>
    </w:p>
    <w:p w14:paraId="2E4FB00B" w14:textId="372F39D8" w:rsidR="004247CA" w:rsidRPr="00B95451" w:rsidRDefault="004247CA" w:rsidP="00E14970">
      <w:pPr>
        <w:spacing w:before="120" w:after="120"/>
      </w:pPr>
      <w:r>
        <w:rPr>
          <w:rFonts w:ascii="Tahoma" w:hAnsi="Tahoma" w:cs="Tahoma"/>
        </w:rPr>
        <w:t>Os clientes com Usuários Finais sob Manutenção Incorporada ativa para licenças do SQL 2012 Core (Uso Restrito ao Tempo de Execução) poderão atualizar a Solução Unificada dos Usuários Finais para incluir o SQL Server 2014 ou 2016, como pode ser visto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E52663">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4247CA" w:rsidRPr="00F21859" w14:paraId="6DE6E8D1" w14:textId="77777777" w:rsidTr="00E5266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Pr>
                <w:rFonts w:ascii="Tahoma" w:hAnsi="Tahoma" w:cs="Tahoma"/>
                <w:bCs/>
                <w:sz w:val="16"/>
                <w:szCs w:val="19"/>
              </w:rPr>
              <w:t>Um (1) SQL Server 2012 Enterprise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52233136" w:rsidR="004247CA" w:rsidRPr="00F21859" w:rsidRDefault="004247CA" w:rsidP="00C53A1E">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Enterprise Core</w:t>
            </w:r>
          </w:p>
        </w:tc>
      </w:tr>
      <w:tr w:rsidR="004247CA" w:rsidRPr="00F21859" w14:paraId="225ABB99" w14:textId="77777777" w:rsidTr="00E5266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Pr>
                <w:rFonts w:ascii="Tahoma" w:hAnsi="Tahoma" w:cs="Tahoma"/>
                <w:bCs/>
                <w:sz w:val="16"/>
                <w:szCs w:val="19"/>
              </w:rPr>
              <w:t>Um (1) SQL Server 2012 Standard Core (Uso Restrito ao Tempo de Execução)</w:t>
            </w:r>
            <w:r>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3469BDF0" w:rsidR="004247CA" w:rsidRPr="00F21859" w:rsidRDefault="004247CA" w:rsidP="004A5BCA">
            <w:pPr>
              <w:rPr>
                <w:rFonts w:ascii="Tahoma" w:hAnsi="Tahoma" w:cs="Tahoma"/>
                <w:szCs w:val="19"/>
              </w:rPr>
            </w:pPr>
            <w:r>
              <w:rPr>
                <w:rFonts w:ascii="Tahoma" w:hAnsi="Tahoma" w:cs="Tahoma"/>
                <w:bCs/>
                <w:sz w:val="16"/>
                <w:szCs w:val="19"/>
              </w:rPr>
              <w:t xml:space="preserve">Um (1) SQL Server 2014 </w:t>
            </w:r>
            <w:r>
              <w:rPr>
                <w:rFonts w:ascii="Tahoma" w:hAnsi="Tahoma" w:cs="Tahoma"/>
                <w:bCs/>
                <w:iCs/>
                <w:color w:val="000000" w:themeColor="text1"/>
                <w:sz w:val="16"/>
                <w:szCs w:val="16"/>
              </w:rPr>
              <w:t xml:space="preserve">ou 2016 </w:t>
            </w:r>
            <w:r>
              <w:rPr>
                <w:rFonts w:ascii="Tahoma" w:hAnsi="Tahoma" w:cs="Tahoma"/>
                <w:bCs/>
                <w:sz w:val="16"/>
                <w:szCs w:val="19"/>
              </w:rPr>
              <w:t>Standard Core</w:t>
            </w:r>
          </w:p>
        </w:tc>
      </w:tr>
    </w:tbl>
    <w:p w14:paraId="2CE9F2E8" w14:textId="7C306373" w:rsidR="00485D5E" w:rsidRPr="00B95451" w:rsidRDefault="004A5BCA" w:rsidP="00E14970">
      <w:pPr>
        <w:spacing w:before="120" w:after="120"/>
      </w:pPr>
      <w:r>
        <w:rPr>
          <w:rFonts w:ascii="Tahoma" w:hAnsi="Tahoma" w:cs="Tahoma"/>
          <w:sz w:val="16"/>
          <w:szCs w:val="16"/>
          <w:vertAlign w:val="superscript"/>
        </w:rPr>
        <w:lastRenderedPageBreak/>
        <w:t>1</w:t>
      </w:r>
      <w:r w:rsidR="006B0199">
        <w:rPr>
          <w:rFonts w:ascii="Tahoma" w:hAnsi="Tahoma" w:cs="Tahoma"/>
          <w:sz w:val="16"/>
          <w:szCs w:val="16"/>
          <w:vertAlign w:val="superscript"/>
        </w:rPr>
        <w:t xml:space="preserve"> </w:t>
      </w:r>
      <w:r>
        <w:rPr>
          <w:rFonts w:ascii="Tahoma" w:hAnsi="Tahoma" w:cs="Tahoma"/>
          <w:color w:val="000000"/>
          <w:sz w:val="16"/>
          <w:szCs w:val="16"/>
        </w:rPr>
        <w:t xml:space="preserve">O SQL Server 2012 Enterprise Core e o SQL Server 2012 Standard Core são as versões mais recentes do SQL Server Core a incluir uma edição de Uso Restrito ao Tempo de Execução. Clientes com </w:t>
      </w:r>
      <w:r>
        <w:rPr>
          <w:rFonts w:ascii="Tahoma" w:hAnsi="Tahoma" w:cs="Tahoma"/>
          <w:sz w:val="16"/>
          <w:szCs w:val="16"/>
        </w:rPr>
        <w:t xml:space="preserve">Manutenção Incorporada </w:t>
      </w:r>
      <w:r>
        <w:rPr>
          <w:rFonts w:ascii="Tahoma" w:hAnsi="Tahoma" w:cs="Tahoma"/>
          <w:color w:val="000000"/>
          <w:sz w:val="16"/>
          <w:szCs w:val="16"/>
        </w:rPr>
        <w:t xml:space="preserve">ativa para SQL Server 2012 Enterprise Core (Uso Restrito ao Tempo de Execução) e SQL Server 2012 Standard Core (Uso Restrito ao Tempo de Execução) poderão atualizar para e distribuir o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 xml:space="preserve">Enterprise Core e SQL Server 2014 </w:t>
      </w:r>
      <w:r>
        <w:rPr>
          <w:rFonts w:ascii="Tahoma" w:hAnsi="Tahoma" w:cs="Tahoma"/>
          <w:bCs/>
          <w:iCs/>
          <w:color w:val="000000" w:themeColor="text1"/>
          <w:sz w:val="16"/>
          <w:szCs w:val="16"/>
        </w:rPr>
        <w:t xml:space="preserve">ou 2016 </w:t>
      </w:r>
      <w:r>
        <w:rPr>
          <w:rFonts w:ascii="Tahoma" w:hAnsi="Tahoma" w:cs="Tahoma"/>
          <w:color w:val="000000"/>
          <w:sz w:val="16"/>
          <w:szCs w:val="16"/>
        </w:rPr>
        <w:t>Standard Core (licenças de uso total), respectivamente.</w:t>
      </w:r>
    </w:p>
    <w:p w14:paraId="01092B02" w14:textId="6F815243" w:rsidR="004A5BCA" w:rsidRPr="00AF33A0" w:rsidRDefault="00E41383" w:rsidP="00E14970">
      <w:pPr>
        <w:spacing w:before="120" w:after="120"/>
        <w:rPr>
          <w:rFonts w:ascii="Tahoma" w:hAnsi="Tahoma" w:cs="Tahoma"/>
        </w:rPr>
      </w:pPr>
      <w:r w:rsidRPr="00AF33A0">
        <w:rPr>
          <w:rFonts w:ascii="Tahoma" w:hAnsi="Tahoma" w:cs="Tahoma"/>
          <w:color w:val="000000"/>
        </w:rPr>
        <w:t xml:space="preserve">A tabela de fatores de núcleo está localizada em </w:t>
      </w:r>
      <w:hyperlink r:id="rId12" w:history="1">
        <w:r w:rsidRPr="00AF33A0">
          <w:rPr>
            <w:rStyle w:val="Hyperlink"/>
            <w:rFonts w:ascii="Tahoma" w:hAnsi="Tahoma" w:cs="Tahoma"/>
          </w:rPr>
          <w:t>go.microsoft.com/fwlink/?LinkID=229882</w:t>
        </w:r>
      </w:hyperlink>
      <w:r w:rsidRPr="00AF33A0">
        <w:rPr>
          <w:rFonts w:ascii="Tahoma" w:hAnsi="Tahoma" w:cs="Tahoma"/>
          <w:color w:val="000000"/>
        </w:rPr>
        <w:t>.</w:t>
      </w:r>
    </w:p>
    <w:p w14:paraId="5F98FD60" w14:textId="77777777" w:rsidR="00E41383" w:rsidRPr="00B95451" w:rsidRDefault="00E41383" w:rsidP="00E41383">
      <w:pPr>
        <w:keepNext/>
        <w:spacing w:before="120"/>
      </w:pPr>
      <w:r>
        <w:rPr>
          <w:rFonts w:ascii="Tahoma" w:hAnsi="Tahoma" w:cs="Tahoma"/>
          <w:b/>
        </w:rPr>
        <w:t xml:space="preserve">SQL Server </w:t>
      </w:r>
      <w:r>
        <w:rPr>
          <w:rFonts w:ascii="Tahoma" w:hAnsi="Tahoma" w:cs="Tahoma"/>
          <w:b/>
          <w:color w:val="000000" w:themeColor="text1"/>
        </w:rPr>
        <w:t>(Servidor/CAL)</w:t>
      </w:r>
    </w:p>
    <w:p w14:paraId="5C8F5330" w14:textId="07F3B2B4" w:rsidR="004A5BCA" w:rsidRPr="00B95451" w:rsidRDefault="00E41383" w:rsidP="00E41383">
      <w:r>
        <w:rPr>
          <w:rFonts w:ascii="Tahoma" w:hAnsi="Tahoma" w:cs="Tahoma"/>
          <w:bCs/>
          <w:iCs/>
          <w:color w:val="000000" w:themeColor="text1"/>
        </w:rPr>
        <w:t xml:space="preserve">Clientes com Usuários Finais com Manutenção Incorporada ativa para licenças do SQL Server (servidor) poderão atualizar a Solução Unificada dos Usuários Finais para incluir o SQL Server 2014 ou 2016. Os clientes com Usuários Finais com Manutenção Incorporada ativa para SQL Server Workgroup poderão atualizar a Solução Unificada dos Usuários Finais para SQL Server Standard conforme mostrado a seguir. </w:t>
      </w:r>
    </w:p>
    <w:p w14:paraId="017751D3" w14:textId="77777777" w:rsidR="004A5BCA" w:rsidRPr="00B95451" w:rsidRDefault="004A5BCA" w:rsidP="004A5BCA"/>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040D5D" w:rsidRPr="001820F9" w14:paraId="4478E639" w14:textId="77777777" w:rsidTr="00040D5D">
        <w:trPr>
          <w:cnfStyle w:val="100000000000" w:firstRow="1" w:lastRow="0" w:firstColumn="0" w:lastColumn="0" w:oddVBand="0" w:evenVBand="0" w:oddHBand="0" w:evenHBand="0" w:firstRowFirstColumn="0" w:firstRowLastColumn="0" w:lastRowFirstColumn="0" w:lastRowLastColumn="0"/>
          <w:trHeight w:val="197"/>
        </w:trPr>
        <w:tc>
          <w:tcPr>
            <w:tcW w:w="540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040D5D" w:rsidRPr="004A5BCA" w:rsidRDefault="00040D5D" w:rsidP="00E52663">
            <w:pPr>
              <w:jc w:val="center"/>
              <w:rPr>
                <w:rFonts w:ascii="Tahoma" w:hAnsi="Tahoma" w:cs="Tahoma"/>
                <w:iCs/>
                <w:color w:val="000000" w:themeColor="text1"/>
                <w:sz w:val="18"/>
                <w:szCs w:val="18"/>
              </w:rPr>
            </w:pPr>
            <w:r>
              <w:rPr>
                <w:rFonts w:ascii="Tahoma" w:hAnsi="Tahoma" w:cs="Tahoma"/>
                <w:iCs/>
                <w:color w:val="000000" w:themeColor="text1"/>
                <w:sz w:val="18"/>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040D5D" w:rsidRPr="004A5BCA" w:rsidRDefault="00040D5D" w:rsidP="00E52663">
            <w:pPr>
              <w:jc w:val="center"/>
              <w:rPr>
                <w:rFonts w:ascii="Tahoma" w:hAnsi="Tahoma" w:cs="Tahoma"/>
                <w:iCs/>
                <w:color w:val="000000" w:themeColor="text1"/>
                <w:sz w:val="18"/>
                <w:szCs w:val="18"/>
              </w:rPr>
            </w:pPr>
            <w:r>
              <w:rPr>
                <w:rFonts w:ascii="Tahoma" w:hAnsi="Tahoma" w:cs="Tahoma"/>
                <w:iCs/>
                <w:color w:val="000000" w:themeColor="text1"/>
                <w:sz w:val="18"/>
                <w:szCs w:val="18"/>
              </w:rPr>
              <w:t>Licença Elegível</w:t>
            </w:r>
          </w:p>
        </w:tc>
      </w:tr>
      <w:tr w:rsidR="00040D5D" w:rsidRPr="001820F9" w14:paraId="7053BE63" w14:textId="3CA1A612" w:rsidTr="00040D5D">
        <w:trPr>
          <w:cnfStyle w:val="000000100000" w:firstRow="0" w:lastRow="0" w:firstColumn="0" w:lastColumn="0" w:oddVBand="0" w:evenVBand="0" w:oddHBand="1" w:evenHBand="0" w:firstRowFirstColumn="0" w:firstRowLastColumn="0" w:lastRowFirstColumn="0" w:lastRowLastColumn="0"/>
          <w:trHeight w:val="252"/>
        </w:trPr>
        <w:tc>
          <w:tcPr>
            <w:tcW w:w="5400" w:type="dxa"/>
          </w:tcPr>
          <w:p w14:paraId="0AA8581A" w14:textId="39A6F237"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Standard (Servidor)</w:t>
            </w:r>
          </w:p>
        </w:tc>
        <w:tc>
          <w:tcPr>
            <w:tcW w:w="5400" w:type="dxa"/>
          </w:tcPr>
          <w:p w14:paraId="35E6BFAA" w14:textId="60550B6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r w:rsidR="00040D5D" w:rsidRPr="001820F9" w14:paraId="08A842C5" w14:textId="77777777" w:rsidTr="00040D5D">
        <w:trPr>
          <w:trHeight w:val="52"/>
        </w:trPr>
        <w:tc>
          <w:tcPr>
            <w:tcW w:w="5400" w:type="dxa"/>
          </w:tcPr>
          <w:p w14:paraId="57BBCFCE" w14:textId="2BC36A34"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Workgroup (Servidor)</w:t>
            </w:r>
          </w:p>
        </w:tc>
        <w:tc>
          <w:tcPr>
            <w:tcW w:w="5400" w:type="dxa"/>
          </w:tcPr>
          <w:p w14:paraId="7198A96A" w14:textId="279DDF00" w:rsidR="00040D5D" w:rsidRPr="004A5BCA" w:rsidRDefault="00040D5D" w:rsidP="004A5BCA">
            <w:pPr>
              <w:rPr>
                <w:rFonts w:ascii="Tahoma" w:hAnsi="Tahoma" w:cs="Tahoma"/>
                <w:bCs/>
                <w:iCs/>
                <w:color w:val="000000" w:themeColor="text1"/>
                <w:sz w:val="16"/>
                <w:szCs w:val="16"/>
              </w:rPr>
            </w:pPr>
            <w:r>
              <w:rPr>
                <w:rFonts w:ascii="Tahoma" w:hAnsi="Tahoma" w:cs="Tahoma"/>
                <w:bCs/>
                <w:iCs/>
                <w:color w:val="000000" w:themeColor="text1"/>
                <w:sz w:val="16"/>
                <w:szCs w:val="16"/>
              </w:rPr>
              <w:t>1 (Um) SQL Server 2014 ou 2016 Standard Server</w:t>
            </w:r>
          </w:p>
        </w:tc>
      </w:tr>
    </w:tbl>
    <w:p w14:paraId="3A162B66" w14:textId="77777777" w:rsidR="004A5BCA" w:rsidRPr="00B95451" w:rsidRDefault="004A5BCA" w:rsidP="004A5BCA"/>
    <w:p w14:paraId="447D0AB6" w14:textId="386631A2" w:rsidR="00E41383" w:rsidRPr="00B95451" w:rsidRDefault="00E41383" w:rsidP="00E41383">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para SQL Server 2014/2016 Enterprise Server para atender ao Compromisso de Manutenção Incorporada do Cliente. O Cliente não pode distribuir novas licenças de uso total do SQL Server 2014/2016 Enterprise Server nem licença Restrita ao Tempo de Execução como parte da Solução Unificada.</w:t>
      </w:r>
    </w:p>
    <w:p w14:paraId="49AEBD26" w14:textId="77777777" w:rsidR="00F936AB" w:rsidRPr="00B95451" w:rsidRDefault="00F936AB" w:rsidP="00E41383">
      <w:pPr>
        <w:tabs>
          <w:tab w:val="left" w:pos="4320"/>
        </w:tabs>
      </w:pPr>
    </w:p>
    <w:p w14:paraId="2C580C26" w14:textId="50DE9E2E" w:rsidR="005D3454" w:rsidRPr="00B95451" w:rsidRDefault="005D3454" w:rsidP="00E41383">
      <w:pPr>
        <w:tabs>
          <w:tab w:val="left" w:pos="4320"/>
        </w:tabs>
      </w:pPr>
      <w:r>
        <w:rPr>
          <w:rFonts w:ascii="Tahoma" w:hAnsi="Tahoma" w:cs="Tahoma"/>
          <w:bCs/>
          <w:iCs/>
          <w:color w:val="000000" w:themeColor="text1"/>
        </w:rPr>
        <w:t>O SQL Server 2014 Business Intelligence foi a última versão do SQL Server Business Intelligence Edition. Clientes com Usuários Finais com Manutenção Incorporada ativa para SQL Server Business Intelligence Edition podem atualizar para o SQL Server 2016 Enterprise,</w:t>
      </w:r>
      <w:r>
        <w:t xml:space="preserve"> </w:t>
      </w:r>
      <w:r>
        <w:rPr>
          <w:rFonts w:ascii="Tahoma" w:hAnsi="Tahoma" w:cs="Tahoma"/>
          <w:bCs/>
          <w:iCs/>
          <w:color w:val="000000" w:themeColor="text1"/>
        </w:rPr>
        <w:t>desde que a cobertura de Manutenção Incorporada tenha sido obtida em ou antes de maio de 2016. As licenças de uso integral do SQL Server Business Intelligence Edition e de Uso Restrito ao Tempo de Execução serão atualizadas para as licenças de uso integral do Servidor/CAL e de Uso Restrito ao Tempo de Execução, respectivamente.</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041B44B9" w14:textId="77777777" w:rsidR="00D61B14" w:rsidRDefault="00D61B14" w:rsidP="00DE0884">
      <w:pPr>
        <w:spacing w:before="120" w:after="120"/>
        <w:rPr>
          <w:rFonts w:ascii="Tahoma" w:hAnsi="Tahoma" w:cs="Tahoma"/>
          <w:b/>
          <w:bCs/>
        </w:rPr>
      </w:pPr>
    </w:p>
    <w:p w14:paraId="1C77A50B" w14:textId="705B92CA" w:rsidR="00DE0884" w:rsidRPr="00B95451" w:rsidRDefault="00DE0884" w:rsidP="00DE0884">
      <w:pPr>
        <w:spacing w:before="120" w:after="120"/>
      </w:pPr>
      <w:r>
        <w:rPr>
          <w:rFonts w:ascii="Tahoma" w:hAnsi="Tahoma" w:cs="Tahoma"/>
          <w:b/>
          <w:bCs/>
        </w:rPr>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E5266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65287E" w:rsidRPr="004032D9" w14:paraId="4CEA996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Datacenter (Núcleo)</w:t>
            </w:r>
          </w:p>
        </w:tc>
      </w:tr>
      <w:tr w:rsidR="0065287E" w:rsidRPr="004032D9" w14:paraId="24AA47B7" w14:textId="77777777" w:rsidTr="00E52663">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Standard (Núcleo)</w:t>
            </w:r>
          </w:p>
        </w:tc>
      </w:tr>
    </w:tbl>
    <w:p w14:paraId="6838197E" w14:textId="712E8874" w:rsidR="00D934DF" w:rsidRPr="00B95451" w:rsidRDefault="0065287E" w:rsidP="00D934DF">
      <w:pPr>
        <w:spacing w:before="120" w:after="120"/>
      </w:pPr>
      <w:r>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5827E259" w:rsidR="00772EF6" w:rsidRPr="00B95451" w:rsidRDefault="00D934DF" w:rsidP="00D934DF">
      <w:pPr>
        <w:spacing w:before="120" w:after="120"/>
        <w:ind w:left="720"/>
      </w:pPr>
      <w:r>
        <w:rPr>
          <w:rFonts w:ascii="Tahoma" w:hAnsi="Tahoma" w:cs="Tahoma"/>
          <w:bCs/>
          <w:iCs/>
          <w:color w:val="000000" w:themeColor="text1"/>
        </w:rPr>
        <w:t>(i) no momento da atualização (para atualizações programadas antes do final do prazo de Manutenção Incorporada atual do Usuário Final)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 partir do último dia do prazo de Manutenção Incorporada atual do Usuário Final (para atualizações programadas após essa data), desde que a Manutenção Incorporada do Usuário Final seja renovada. </w:t>
      </w:r>
    </w:p>
    <w:p w14:paraId="338DFCA4" w14:textId="06BE661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lastRenderedPageBreak/>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515FF957" w14:textId="05E5F22F" w:rsidR="001978ED" w:rsidRDefault="001978ED" w:rsidP="0065287E">
      <w:pPr>
        <w:spacing w:before="120" w:after="120"/>
        <w:rPr>
          <w:rFonts w:ascii="Tahoma" w:hAnsi="Tahoma" w:cs="Tahoma"/>
          <w:bCs/>
          <w:iCs/>
          <w:color w:val="000000" w:themeColor="text1"/>
        </w:rPr>
      </w:pPr>
    </w:p>
    <w:p w14:paraId="3B1EB4CD" w14:textId="77777777" w:rsidR="001978ED" w:rsidRPr="004032D9" w:rsidRDefault="001978ED" w:rsidP="001978ED">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240AE5D4" w14:textId="77777777" w:rsidR="001978ED" w:rsidRPr="004032D9" w:rsidRDefault="001978ED" w:rsidP="001978ED">
      <w:pPr>
        <w:spacing w:before="120" w:after="120"/>
        <w:rPr>
          <w:rFonts w:ascii="Tahoma" w:hAnsi="Tahoma" w:cs="Tahoma"/>
        </w:rPr>
      </w:pPr>
      <w:r>
        <w:rPr>
          <w:rFonts w:ascii="Tahoma" w:hAnsi="Tahoma" w:cs="Tahoma"/>
        </w:rPr>
        <w:t xml:space="preserve">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1978ED" w:rsidRPr="004032D9" w14:paraId="092D9E8F" w14:textId="77777777" w:rsidTr="00E52663">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511FC92F"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B7601BD"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1978ED" w:rsidRPr="004032D9" w14:paraId="0AC0F41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362880D5"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4AE33DA6"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Data Protection Manager</w:t>
            </w:r>
          </w:p>
        </w:tc>
      </w:tr>
      <w:tr w:rsidR="001978ED" w:rsidRPr="004032D9" w14:paraId="1A446127" w14:textId="77777777" w:rsidTr="00E52663">
        <w:tc>
          <w:tcPr>
            <w:tcW w:w="5400" w:type="dxa"/>
            <w:vMerge/>
            <w:tcBorders>
              <w:left w:val="single" w:sz="4" w:space="0" w:color="F79646"/>
              <w:right w:val="single" w:sz="4" w:space="0" w:color="F79646"/>
            </w:tcBorders>
            <w:hideMark/>
          </w:tcPr>
          <w:p w14:paraId="276076E3"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3ABDB137"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Operations Manager</w:t>
            </w:r>
          </w:p>
        </w:tc>
      </w:tr>
      <w:tr w:rsidR="001978ED" w:rsidRPr="004032D9" w14:paraId="17C1E9C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4C4FC44C"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B2A7B1E"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Orchestrator</w:t>
            </w:r>
          </w:p>
        </w:tc>
      </w:tr>
      <w:tr w:rsidR="001978ED" w:rsidRPr="004032D9" w14:paraId="788CB92F" w14:textId="77777777" w:rsidTr="00E52663">
        <w:tc>
          <w:tcPr>
            <w:tcW w:w="5400" w:type="dxa"/>
            <w:vMerge/>
            <w:tcBorders>
              <w:left w:val="single" w:sz="4" w:space="0" w:color="F79646"/>
              <w:bottom w:val="single" w:sz="4" w:space="0" w:color="F79646"/>
              <w:right w:val="single" w:sz="4" w:space="0" w:color="F79646"/>
            </w:tcBorders>
          </w:tcPr>
          <w:p w14:paraId="0531E311"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5E0B500"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Service Manager</w:t>
            </w:r>
          </w:p>
        </w:tc>
      </w:tr>
    </w:tbl>
    <w:p w14:paraId="2859E65C" w14:textId="77777777" w:rsidR="00EB0883" w:rsidRPr="00B95451" w:rsidRDefault="00EB0883" w:rsidP="005F58E3">
      <w:pPr>
        <w:keepNext/>
        <w:spacing w:before="120" w:after="120"/>
      </w:pPr>
    </w:p>
    <w:p w14:paraId="1FA9F3D6" w14:textId="767CAF31" w:rsidR="00775D5C" w:rsidRPr="00B95451" w:rsidRDefault="00775D5C" w:rsidP="005F58E3">
      <w:pPr>
        <w:keepNext/>
        <w:spacing w:before="120" w:after="120"/>
      </w:pPr>
      <w:r>
        <w:rPr>
          <w:rFonts w:ascii="Tahoma" w:hAnsi="Tahoma" w:cs="Tahoma"/>
          <w:b/>
        </w:rPr>
        <w:t>Visual Studio 2015</w:t>
      </w:r>
    </w:p>
    <w:p w14:paraId="55FC0C97" w14:textId="77777777" w:rsidR="00775D5C" w:rsidRPr="00B95451" w:rsidRDefault="00775D5C" w:rsidP="008E2012">
      <w:pPr>
        <w:spacing w:before="120" w:after="120"/>
      </w:pPr>
      <w:r>
        <w:rPr>
          <w:rFonts w:ascii="Tahoma" w:hAnsi="Tahoma" w:cs="Tahoma"/>
          <w:color w:val="000000"/>
        </w:rPr>
        <w:t xml:space="preserve">O Visual Studio 2015 é a versão mais recente dos produtos do Visual Studio. Os clientes com </w:t>
      </w:r>
      <w:r>
        <w:rPr>
          <w:rFonts w:ascii="Tahoma" w:hAnsi="Tahoma" w:cs="Tahoma"/>
        </w:rPr>
        <w:t xml:space="preserve">Manutenção Incorporada </w:t>
      </w:r>
      <w:r>
        <w:rPr>
          <w:rFonts w:ascii="Tahoma" w:hAnsi="Tahoma" w:cs="Tahoma"/>
          <w:color w:val="000000"/>
        </w:rPr>
        <w:t>ativa para Visual Studio 2013 poderão fazer a atualização e distribuir o Visual Studio 2015 em vez de suas cópias licenciadas do Visual Studio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52663" w:rsidRDefault="00775D5C" w:rsidP="00775D5C">
            <w:pPr>
              <w:jc w:val="center"/>
              <w:rPr>
                <w:rFonts w:ascii="Tahoma" w:hAnsi="Tahoma" w:cs="Tahoma"/>
                <w:b/>
                <w:bCs/>
                <w:iCs/>
                <w:sz w:val="18"/>
              </w:rPr>
            </w:pPr>
            <w:r w:rsidRPr="00E52663">
              <w:rPr>
                <w:rFonts w:ascii="Tahoma" w:hAnsi="Tahoma" w:cs="Tahoma"/>
                <w:b/>
                <w:bCs/>
                <w:iCs/>
                <w:sz w:val="18"/>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52663" w:rsidRDefault="00775D5C" w:rsidP="00775D5C">
            <w:pPr>
              <w:jc w:val="center"/>
              <w:rPr>
                <w:rFonts w:ascii="Tahoma" w:hAnsi="Tahoma" w:cs="Tahoma"/>
                <w:sz w:val="18"/>
              </w:rPr>
            </w:pPr>
            <w:r w:rsidRPr="00E52663">
              <w:rPr>
                <w:rFonts w:ascii="Tahoma" w:hAnsi="Tahoma" w:cs="Tahoma"/>
                <w:b/>
                <w:bCs/>
                <w:iCs/>
                <w:sz w:val="18"/>
              </w:rPr>
              <w:t>Versão Sucessora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bl>
    <w:p w14:paraId="18BC45F3" w14:textId="77777777"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O Visual Studio Team Foundation Server 2017 é a versão mais recente do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52663" w:rsidRDefault="00FB52EE" w:rsidP="003A569B">
            <w:pPr>
              <w:jc w:val="center"/>
              <w:rPr>
                <w:rFonts w:ascii="Tahoma" w:hAnsi="Tahoma" w:cs="Tahoma"/>
                <w:b/>
                <w:bCs/>
                <w:iCs/>
                <w:sz w:val="18"/>
              </w:rPr>
            </w:pPr>
            <w:r w:rsidRPr="00E52663">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52663" w:rsidRDefault="00FB52EE" w:rsidP="00D8171B">
            <w:pPr>
              <w:jc w:val="center"/>
              <w:rPr>
                <w:rFonts w:ascii="Tahoma" w:hAnsi="Tahoma" w:cs="Tahoma"/>
                <w:sz w:val="18"/>
              </w:rPr>
            </w:pPr>
            <w:r w:rsidRPr="00E52663">
              <w:rPr>
                <w:rFonts w:ascii="Tahoma" w:hAnsi="Tahoma" w:cs="Tahoma"/>
                <w:b/>
                <w:bCs/>
                <w:iCs/>
                <w:sz w:val="18"/>
              </w:rPr>
              <w:t>Versão Sucessora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Itens marcados com “s” – A chave de instalação do produto está incluída na etiqueta fornecida com a mídia.</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3"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Itens marcados com “r” – Para obter chaves de CAL para RDS, entre em contato pelo email </w:t>
      </w:r>
      <w:hyperlink r:id="rId14"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Termos Adicionais do Programa</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Confidencialidade de Chave</w:t>
      </w:r>
      <w:r w:rsidRPr="00AF33A0">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5"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primeiro assinar um Contrato Acadêmico e um Academic Enrollment.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435BBE" w:rsidRDefault="00CC3B64" w:rsidP="00EE3044">
      <w:pPr>
        <w:numPr>
          <w:ilvl w:val="0"/>
          <w:numId w:val="3"/>
        </w:numPr>
        <w:tabs>
          <w:tab w:val="clear" w:pos="1260"/>
          <w:tab w:val="left" w:pos="720"/>
        </w:tabs>
        <w:spacing w:after="120"/>
        <w:ind w:left="720"/>
        <w:rPr>
          <w:spacing w:val="-2"/>
        </w:rPr>
      </w:pPr>
      <w:r w:rsidRPr="00435BBE">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B95451" w:rsidRDefault="00CC3B64" w:rsidP="00F21859">
      <w:pPr>
        <w:spacing w:before="120" w:after="120"/>
        <w:ind w:firstLine="360"/>
      </w:pPr>
      <w:r>
        <w:rPr>
          <w:rFonts w:ascii="Tahoma" w:hAnsi="Tahoma" w:cs="Tahoma"/>
        </w:rPr>
        <w:t>Os critérios de Usuário Final educacional qualificado são especificados no Registro Academic.</w:t>
      </w:r>
    </w:p>
    <w:p w14:paraId="22BB8DAD" w14:textId="2E264808" w:rsidR="00554191" w:rsidRPr="00B95451" w:rsidRDefault="00554191" w:rsidP="00EE3044">
      <w:pPr>
        <w:pStyle w:val="ListParagraph"/>
        <w:numPr>
          <w:ilvl w:val="0"/>
          <w:numId w:val="37"/>
        </w:numPr>
        <w:spacing w:before="120"/>
      </w:pPr>
      <w:r>
        <w:rPr>
          <w:rFonts w:ascii="Tahoma" w:hAnsi="Tahoma" w:cs="Tahoma"/>
          <w:b/>
        </w:rPr>
        <w:lastRenderedPageBreak/>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435BBE" w:rsidRDefault="00554191" w:rsidP="00EE3044">
      <w:pPr>
        <w:numPr>
          <w:ilvl w:val="0"/>
          <w:numId w:val="3"/>
        </w:numPr>
        <w:tabs>
          <w:tab w:val="clear" w:pos="1260"/>
          <w:tab w:val="left" w:pos="720"/>
        </w:tabs>
        <w:ind w:left="720"/>
        <w:rPr>
          <w:spacing w:val="-2"/>
        </w:rPr>
      </w:pPr>
      <w:r w:rsidRPr="00435BBE">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6"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 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 com os Termos de Licença da Microsoft para o Produto indicado.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r w:rsidR="00D61B14" w:rsidRPr="00F21859" w14:paraId="3C981532" w14:textId="77777777" w:rsidTr="00D61B14">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06C7A2E" w14:textId="77777777" w:rsidR="00D61B14" w:rsidRPr="00F21859" w:rsidRDefault="00D61B14" w:rsidP="004D553D">
            <w:pPr>
              <w:rPr>
                <w:rFonts w:ascii="Tahoma" w:hAnsi="Tahoma" w:cs="Tahoma"/>
                <w:bCs/>
                <w:iCs/>
                <w:sz w:val="18"/>
                <w:szCs w:val="19"/>
              </w:rPr>
            </w:pPr>
            <w:r>
              <w:rPr>
                <w:rFonts w:ascii="Tahoma" w:hAnsi="Tahoma" w:cs="Tahoma"/>
                <w:bCs/>
                <w:iCs/>
                <w:sz w:val="18"/>
                <w:szCs w:val="19"/>
              </w:rPr>
              <w:t>Microsoft Dynamics CRM Server 2016 (Todas as versões)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default" r:id="rId17"/>
      <w:footerReference w:type="default" r:id="rId18"/>
      <w:headerReference w:type="first" r:id="rId19"/>
      <w:footerReference w:type="first" r:id="rId20"/>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C822DF" w14:textId="77777777" w:rsidR="00A36946" w:rsidRDefault="00A36946">
      <w:r>
        <w:separator/>
      </w:r>
    </w:p>
    <w:p w14:paraId="75EE85BF" w14:textId="77777777" w:rsidR="00A36946" w:rsidRDefault="00A36946"/>
    <w:p w14:paraId="5A8DEE31" w14:textId="77777777" w:rsidR="00A36946" w:rsidRDefault="00A36946"/>
  </w:endnote>
  <w:endnote w:type="continuationSeparator" w:id="0">
    <w:p w14:paraId="68342A3A" w14:textId="77777777" w:rsidR="00A36946" w:rsidRDefault="00A36946">
      <w:r>
        <w:continuationSeparator/>
      </w:r>
    </w:p>
    <w:p w14:paraId="3444DC7F" w14:textId="77777777" w:rsidR="00A36946" w:rsidRDefault="00A36946"/>
    <w:p w14:paraId="50CBBD6A" w14:textId="77777777" w:rsidR="00A36946" w:rsidRDefault="00A36946"/>
  </w:endnote>
  <w:endnote w:type="continuationNotice" w:id="1">
    <w:p w14:paraId="19A76E54" w14:textId="77777777" w:rsidR="00A36946" w:rsidRDefault="00A36946"/>
    <w:p w14:paraId="474054AC" w14:textId="77777777" w:rsidR="00A36946" w:rsidRDefault="00A36946"/>
    <w:p w14:paraId="09FD2141" w14:textId="77777777" w:rsidR="00A36946" w:rsidRDefault="00A36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9F563" w14:textId="7CE39A9F" w:rsidR="001978ED" w:rsidRPr="006F597D" w:rsidRDefault="001978ED" w:rsidP="001978ED">
    <w:pPr>
      <w:pStyle w:val="Footer"/>
      <w:tabs>
        <w:tab w:val="clear" w:pos="8640"/>
      </w:tabs>
      <w:rPr>
        <w:rFonts w:ascii="Tahoma" w:hAnsi="Tahoma" w:cs="Tahoma"/>
        <w:i/>
        <w:sz w:val="16"/>
        <w:szCs w:val="16"/>
      </w:rPr>
    </w:pPr>
    <w:r>
      <w:rPr>
        <w:rFonts w:ascii="Tahoma" w:hAnsi="Tahoma" w:cs="Tahoma"/>
        <w:i/>
        <w:snapToGrid w:val="0"/>
        <w:sz w:val="16"/>
        <w:szCs w:val="16"/>
      </w:rPr>
      <w:t xml:space="preserve">Atualizado em 1º de </w:t>
    </w:r>
    <w:r w:rsidR="00D61B14">
      <w:rPr>
        <w:rFonts w:ascii="Tahoma" w:hAnsi="Tahoma" w:cs="Tahoma"/>
        <w:i/>
        <w:snapToGrid w:val="0"/>
        <w:sz w:val="16"/>
        <w:szCs w:val="16"/>
      </w:rPr>
      <w:t xml:space="preserve">fevereiro </w:t>
    </w:r>
    <w:r>
      <w:rPr>
        <w:rFonts w:ascii="Tahoma" w:hAnsi="Tahoma" w:cs="Tahoma"/>
        <w:i/>
        <w:snapToGrid w:val="0"/>
        <w:sz w:val="16"/>
        <w:szCs w:val="16"/>
      </w:rPr>
      <w:t>de 2017</w:t>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1978ED">
      <w:rPr>
        <w:rFonts w:ascii="Tahoma" w:hAnsi="Tahoma" w:cs="Tahoma"/>
        <w:i/>
        <w:sz w:val="16"/>
        <w:szCs w:val="16"/>
      </w:rPr>
      <w:t xml:space="preserve">Página </w:t>
    </w:r>
    <w:r w:rsidRPr="006F597D">
      <w:rPr>
        <w:rFonts w:ascii="Tahoma" w:hAnsi="Tahoma" w:cs="Tahoma"/>
        <w:i/>
        <w:sz w:val="16"/>
        <w:szCs w:val="16"/>
      </w:rPr>
      <w:fldChar w:fldCharType="begin"/>
    </w:r>
    <w:r w:rsidRPr="006F597D">
      <w:rPr>
        <w:rFonts w:ascii="Tahoma" w:hAnsi="Tahoma" w:cs="Tahoma"/>
        <w:i/>
        <w:sz w:val="16"/>
        <w:szCs w:val="16"/>
      </w:rPr>
      <w:instrText xml:space="preserve"> PAGE </w:instrText>
    </w:r>
    <w:r w:rsidRPr="006F597D">
      <w:rPr>
        <w:rFonts w:ascii="Tahoma" w:hAnsi="Tahoma" w:cs="Tahoma"/>
        <w:i/>
        <w:sz w:val="16"/>
        <w:szCs w:val="16"/>
      </w:rPr>
      <w:fldChar w:fldCharType="separate"/>
    </w:r>
    <w:r w:rsidR="005453AB">
      <w:rPr>
        <w:rFonts w:ascii="Tahoma" w:hAnsi="Tahoma" w:cs="Tahoma"/>
        <w:i/>
        <w:noProof/>
        <w:sz w:val="16"/>
        <w:szCs w:val="16"/>
      </w:rPr>
      <w:t>11</w:t>
    </w:r>
    <w:r w:rsidRPr="006F597D">
      <w:rPr>
        <w:rFonts w:ascii="Tahoma" w:hAnsi="Tahoma" w:cs="Tahoma"/>
        <w:i/>
        <w:sz w:val="16"/>
        <w:szCs w:val="16"/>
      </w:rPr>
      <w:fldChar w:fldCharType="end"/>
    </w:r>
    <w:r w:rsidRPr="006F597D">
      <w:rPr>
        <w:rFonts w:ascii="Tahoma" w:hAnsi="Tahoma" w:cs="Tahoma"/>
        <w:i/>
        <w:sz w:val="16"/>
        <w:szCs w:val="16"/>
      </w:rPr>
      <w:t xml:space="preserve"> </w:t>
    </w:r>
    <w:r>
      <w:rPr>
        <w:rFonts w:ascii="Tahoma" w:hAnsi="Tahoma" w:cs="Tahoma"/>
        <w:i/>
        <w:sz w:val="16"/>
        <w:szCs w:val="16"/>
      </w:rPr>
      <w:t>de</w:t>
    </w:r>
    <w:r w:rsidRPr="006F597D">
      <w:rPr>
        <w:rFonts w:ascii="Tahoma" w:hAnsi="Tahoma" w:cs="Tahoma"/>
        <w:i/>
        <w:sz w:val="16"/>
        <w:szCs w:val="16"/>
      </w:rPr>
      <w:t xml:space="preserve"> </w:t>
    </w:r>
    <w:r w:rsidRPr="006F597D">
      <w:rPr>
        <w:rStyle w:val="PageNumber"/>
        <w:rFonts w:ascii="Tahoma" w:hAnsi="Tahoma" w:cs="Tahoma"/>
        <w:i/>
        <w:sz w:val="16"/>
        <w:szCs w:val="16"/>
      </w:rPr>
      <w:fldChar w:fldCharType="begin"/>
    </w:r>
    <w:r w:rsidRPr="006F597D">
      <w:rPr>
        <w:rStyle w:val="PageNumber"/>
        <w:rFonts w:ascii="Tahoma" w:hAnsi="Tahoma" w:cs="Tahoma"/>
        <w:i/>
        <w:sz w:val="16"/>
        <w:szCs w:val="16"/>
      </w:rPr>
      <w:instrText xml:space="preserve"> NUMPAGES </w:instrText>
    </w:r>
    <w:r w:rsidRPr="006F597D">
      <w:rPr>
        <w:rStyle w:val="PageNumber"/>
        <w:rFonts w:ascii="Tahoma" w:hAnsi="Tahoma" w:cs="Tahoma"/>
        <w:i/>
        <w:sz w:val="16"/>
        <w:szCs w:val="16"/>
      </w:rPr>
      <w:fldChar w:fldCharType="separate"/>
    </w:r>
    <w:r w:rsidR="005453AB">
      <w:rPr>
        <w:rStyle w:val="PageNumber"/>
        <w:rFonts w:ascii="Tahoma" w:hAnsi="Tahoma" w:cs="Tahoma"/>
        <w:i/>
        <w:noProof/>
        <w:sz w:val="16"/>
        <w:szCs w:val="16"/>
      </w:rPr>
      <w:t>11</w:t>
    </w:r>
    <w:r w:rsidRPr="006F597D">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19ADC" w14:textId="2D2743FA" w:rsidR="000B2E76" w:rsidRPr="006F597D" w:rsidRDefault="001978ED" w:rsidP="00505D44">
    <w:pPr>
      <w:pStyle w:val="Footer"/>
      <w:tabs>
        <w:tab w:val="clear" w:pos="8640"/>
      </w:tabs>
      <w:rPr>
        <w:rFonts w:ascii="Tahoma" w:hAnsi="Tahoma" w:cs="Tahoma"/>
        <w:i/>
        <w:sz w:val="16"/>
        <w:szCs w:val="16"/>
      </w:rPr>
    </w:pPr>
    <w:r>
      <w:rPr>
        <w:rFonts w:ascii="Tahoma" w:hAnsi="Tahoma" w:cs="Tahoma"/>
        <w:i/>
        <w:snapToGrid w:val="0"/>
        <w:sz w:val="16"/>
        <w:szCs w:val="16"/>
      </w:rPr>
      <w:t xml:space="preserve">Atualizado </w:t>
    </w:r>
    <w:r>
      <w:rPr>
        <w:rFonts w:ascii="Tahoma" w:hAnsi="Tahoma" w:cs="Tahoma"/>
        <w:i/>
        <w:snapToGrid w:val="0"/>
        <w:sz w:val="16"/>
        <w:szCs w:val="16"/>
      </w:rPr>
      <w:t xml:space="preserve">em 1º de </w:t>
    </w:r>
    <w:r w:rsidR="00D61B14">
      <w:rPr>
        <w:rFonts w:ascii="Tahoma" w:hAnsi="Tahoma" w:cs="Tahoma"/>
        <w:i/>
        <w:snapToGrid w:val="0"/>
        <w:sz w:val="16"/>
        <w:szCs w:val="16"/>
      </w:rPr>
      <w:t>fevereiro</w:t>
    </w:r>
    <w:r>
      <w:rPr>
        <w:rFonts w:ascii="Tahoma" w:hAnsi="Tahoma" w:cs="Tahoma"/>
        <w:i/>
        <w:snapToGrid w:val="0"/>
        <w:sz w:val="16"/>
        <w:szCs w:val="16"/>
      </w:rPr>
      <w:t xml:space="preserve"> de 2017</w:t>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Pr="001978ED">
      <w:rPr>
        <w:rFonts w:ascii="Tahoma" w:hAnsi="Tahoma" w:cs="Tahoma"/>
        <w:i/>
        <w:sz w:val="16"/>
        <w:szCs w:val="16"/>
      </w:rPr>
      <w:t xml:space="preserve">Página </w:t>
    </w:r>
    <w:r w:rsidR="000B2E76" w:rsidRPr="006F597D">
      <w:rPr>
        <w:rFonts w:ascii="Tahoma" w:hAnsi="Tahoma" w:cs="Tahoma"/>
        <w:i/>
        <w:sz w:val="16"/>
        <w:szCs w:val="16"/>
      </w:rPr>
      <w:fldChar w:fldCharType="begin"/>
    </w:r>
    <w:r w:rsidR="000B2E76" w:rsidRPr="006F597D">
      <w:rPr>
        <w:rFonts w:ascii="Tahoma" w:hAnsi="Tahoma" w:cs="Tahoma"/>
        <w:i/>
        <w:sz w:val="16"/>
        <w:szCs w:val="16"/>
      </w:rPr>
      <w:instrText xml:space="preserve"> PAGE </w:instrText>
    </w:r>
    <w:r w:rsidR="000B2E76" w:rsidRPr="006F597D">
      <w:rPr>
        <w:rFonts w:ascii="Tahoma" w:hAnsi="Tahoma" w:cs="Tahoma"/>
        <w:i/>
        <w:sz w:val="16"/>
        <w:szCs w:val="16"/>
      </w:rPr>
      <w:fldChar w:fldCharType="separate"/>
    </w:r>
    <w:r w:rsidR="005453AB">
      <w:rPr>
        <w:rFonts w:ascii="Tahoma" w:hAnsi="Tahoma" w:cs="Tahoma"/>
        <w:i/>
        <w:noProof/>
        <w:sz w:val="16"/>
        <w:szCs w:val="16"/>
      </w:rPr>
      <w:t>1</w:t>
    </w:r>
    <w:r w:rsidR="000B2E76" w:rsidRPr="006F597D">
      <w:rPr>
        <w:rFonts w:ascii="Tahoma" w:hAnsi="Tahoma" w:cs="Tahoma"/>
        <w:i/>
        <w:sz w:val="16"/>
        <w:szCs w:val="16"/>
      </w:rPr>
      <w:fldChar w:fldCharType="end"/>
    </w:r>
    <w:r w:rsidR="000B2E76" w:rsidRPr="006F597D">
      <w:rPr>
        <w:rFonts w:ascii="Tahoma" w:hAnsi="Tahoma" w:cs="Tahoma"/>
        <w:i/>
        <w:sz w:val="16"/>
        <w:szCs w:val="16"/>
      </w:rPr>
      <w:t xml:space="preserve"> </w:t>
    </w:r>
    <w:r>
      <w:rPr>
        <w:rFonts w:ascii="Tahoma" w:hAnsi="Tahoma" w:cs="Tahoma"/>
        <w:i/>
        <w:sz w:val="16"/>
        <w:szCs w:val="16"/>
      </w:rPr>
      <w:t>de</w:t>
    </w:r>
    <w:r w:rsidR="000B2E76" w:rsidRPr="006F597D">
      <w:rPr>
        <w:rFonts w:ascii="Tahoma" w:hAnsi="Tahoma" w:cs="Tahoma"/>
        <w:i/>
        <w:sz w:val="16"/>
        <w:szCs w:val="16"/>
      </w:rPr>
      <w:t xml:space="preserve"> </w:t>
    </w:r>
    <w:r w:rsidR="000B2E76" w:rsidRPr="006F597D">
      <w:rPr>
        <w:rStyle w:val="PageNumber"/>
        <w:rFonts w:ascii="Tahoma" w:hAnsi="Tahoma" w:cs="Tahoma"/>
        <w:i/>
        <w:sz w:val="16"/>
        <w:szCs w:val="16"/>
      </w:rPr>
      <w:fldChar w:fldCharType="begin"/>
    </w:r>
    <w:r w:rsidR="000B2E76" w:rsidRPr="006F597D">
      <w:rPr>
        <w:rStyle w:val="PageNumber"/>
        <w:rFonts w:ascii="Tahoma" w:hAnsi="Tahoma" w:cs="Tahoma"/>
        <w:i/>
        <w:sz w:val="16"/>
        <w:szCs w:val="16"/>
      </w:rPr>
      <w:instrText xml:space="preserve"> NUMPAGES </w:instrText>
    </w:r>
    <w:r w:rsidR="000B2E76" w:rsidRPr="006F597D">
      <w:rPr>
        <w:rStyle w:val="PageNumber"/>
        <w:rFonts w:ascii="Tahoma" w:hAnsi="Tahoma" w:cs="Tahoma"/>
        <w:i/>
        <w:sz w:val="16"/>
        <w:szCs w:val="16"/>
      </w:rPr>
      <w:fldChar w:fldCharType="separate"/>
    </w:r>
    <w:r w:rsidR="005453AB">
      <w:rPr>
        <w:rStyle w:val="PageNumber"/>
        <w:rFonts w:ascii="Tahoma" w:hAnsi="Tahoma" w:cs="Tahoma"/>
        <w:i/>
        <w:noProof/>
        <w:sz w:val="16"/>
        <w:szCs w:val="16"/>
      </w:rPr>
      <w:t>11</w:t>
    </w:r>
    <w:r w:rsidR="000B2E76" w:rsidRPr="006F597D">
      <w:rPr>
        <w:rStyle w:val="PageNumber"/>
        <w:rFonts w:ascii="Tahoma" w:hAnsi="Tahoma" w:cs="Tahoma"/>
        <w:i/>
        <w:sz w:val="16"/>
        <w:szCs w:val="16"/>
      </w:rPr>
      <w:fldChar w:fldCharType="end"/>
    </w:r>
  </w:p>
  <w:p w14:paraId="088EA98A" w14:textId="77777777" w:rsidR="000B2E76" w:rsidRPr="006F597D" w:rsidRDefault="000B2E76" w:rsidP="00505D44">
    <w:pP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4741A" w14:textId="77777777" w:rsidR="00A36946" w:rsidRDefault="00A36946">
      <w:r>
        <w:separator/>
      </w:r>
    </w:p>
    <w:p w14:paraId="2DB70441" w14:textId="77777777" w:rsidR="00A36946" w:rsidRDefault="00A36946"/>
    <w:p w14:paraId="612B0049" w14:textId="77777777" w:rsidR="00A36946" w:rsidRDefault="00A36946"/>
  </w:footnote>
  <w:footnote w:type="continuationSeparator" w:id="0">
    <w:p w14:paraId="08A58D3F" w14:textId="77777777" w:rsidR="00A36946" w:rsidRDefault="00A36946">
      <w:r>
        <w:continuationSeparator/>
      </w:r>
    </w:p>
    <w:p w14:paraId="522866A7" w14:textId="77777777" w:rsidR="00A36946" w:rsidRDefault="00A36946"/>
    <w:p w14:paraId="72F6FA6B" w14:textId="77777777" w:rsidR="00A36946" w:rsidRDefault="00A36946"/>
  </w:footnote>
  <w:footnote w:type="continuationNotice" w:id="1">
    <w:p w14:paraId="62858FA2" w14:textId="77777777" w:rsidR="00A36946" w:rsidRDefault="00A36946"/>
    <w:p w14:paraId="38E42440" w14:textId="77777777" w:rsidR="00A36946" w:rsidRDefault="00A36946"/>
    <w:p w14:paraId="234F8265" w14:textId="77777777" w:rsidR="00A36946" w:rsidRDefault="00A369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0B2E76" w:rsidRDefault="000B2E7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B2E76" w:rsidRDefault="000B2E76"/>
  <w:p w14:paraId="32B99D99" w14:textId="77777777" w:rsidR="000B2E76" w:rsidRDefault="000B2E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0B2E76" w:rsidRDefault="000B2E7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B2E76" w:rsidRDefault="000B2E76">
    <w:pPr>
      <w:pStyle w:val="Header"/>
    </w:pPr>
  </w:p>
  <w:p w14:paraId="6F94761F" w14:textId="7957E341" w:rsidR="000B2E76" w:rsidRDefault="000B2E76">
    <w:pPr>
      <w:pStyle w:val="Header"/>
    </w:pPr>
  </w:p>
  <w:p w14:paraId="7143955E" w14:textId="77777777" w:rsidR="000B2E76" w:rsidRDefault="000B2E76"/>
  <w:p w14:paraId="3DA694B6" w14:textId="77777777" w:rsidR="000B2E76" w:rsidRDefault="000B2E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7EC75C"/>
    <w:lvl w:ilvl="0" w:tplc="CC6E518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B40BB7E"/>
    <w:lvl w:ilvl="0" w:tplc="64F8DD8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9E825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C1CAF5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B2062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66E0B4A"/>
    <w:lvl w:ilvl="0" w:tplc="73DC32C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frFatI5zkgp6LvbKQbeBehCJgv8sYBLHHbl1q3iP3fiOyDemPbPpJ+YaM2xlDMtOer6qlrAFbf3Cj/IUaMBwfQ==" w:salt="aZms2PZO+Xo4B7RsOiRUW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27A8B"/>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2E7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8ED"/>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33A"/>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5815"/>
    <w:rsid w:val="001F72D8"/>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699"/>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6E0B"/>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1391A"/>
    <w:rsid w:val="003154B2"/>
    <w:rsid w:val="00315756"/>
    <w:rsid w:val="003174D8"/>
    <w:rsid w:val="00317FC3"/>
    <w:rsid w:val="00320CF2"/>
    <w:rsid w:val="003217A5"/>
    <w:rsid w:val="003225A7"/>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51F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C6DC9"/>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5BB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1EE"/>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6D7B"/>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5D44"/>
    <w:rsid w:val="00506079"/>
    <w:rsid w:val="005061FD"/>
    <w:rsid w:val="00507575"/>
    <w:rsid w:val="00511F63"/>
    <w:rsid w:val="005133C5"/>
    <w:rsid w:val="00515507"/>
    <w:rsid w:val="0051560C"/>
    <w:rsid w:val="0051599D"/>
    <w:rsid w:val="00516B69"/>
    <w:rsid w:val="00516E19"/>
    <w:rsid w:val="005175EC"/>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53AB"/>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0199"/>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597D"/>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1CF3"/>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085"/>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3A8"/>
    <w:rsid w:val="009C5BAD"/>
    <w:rsid w:val="009C5F6E"/>
    <w:rsid w:val="009C66E3"/>
    <w:rsid w:val="009C6822"/>
    <w:rsid w:val="009C6A16"/>
    <w:rsid w:val="009C7CCC"/>
    <w:rsid w:val="009D0622"/>
    <w:rsid w:val="009D0AF3"/>
    <w:rsid w:val="009D351D"/>
    <w:rsid w:val="009D4063"/>
    <w:rsid w:val="009D5753"/>
    <w:rsid w:val="009E0EE7"/>
    <w:rsid w:val="009E121E"/>
    <w:rsid w:val="009E28CD"/>
    <w:rsid w:val="009E3528"/>
    <w:rsid w:val="009E3F96"/>
    <w:rsid w:val="009E4D3A"/>
    <w:rsid w:val="009E61EA"/>
    <w:rsid w:val="009F1536"/>
    <w:rsid w:val="009F2678"/>
    <w:rsid w:val="009F43B9"/>
    <w:rsid w:val="009F450E"/>
    <w:rsid w:val="009F6D43"/>
    <w:rsid w:val="009F731B"/>
    <w:rsid w:val="00A003D7"/>
    <w:rsid w:val="00A022E0"/>
    <w:rsid w:val="00A0231F"/>
    <w:rsid w:val="00A02356"/>
    <w:rsid w:val="00A044F7"/>
    <w:rsid w:val="00A04F39"/>
    <w:rsid w:val="00A06394"/>
    <w:rsid w:val="00A15E66"/>
    <w:rsid w:val="00A16E16"/>
    <w:rsid w:val="00A2004B"/>
    <w:rsid w:val="00A21095"/>
    <w:rsid w:val="00A21A83"/>
    <w:rsid w:val="00A261A5"/>
    <w:rsid w:val="00A26EDA"/>
    <w:rsid w:val="00A30F44"/>
    <w:rsid w:val="00A3311C"/>
    <w:rsid w:val="00A336A8"/>
    <w:rsid w:val="00A33DA5"/>
    <w:rsid w:val="00A341B2"/>
    <w:rsid w:val="00A36946"/>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253"/>
    <w:rsid w:val="00AE49B0"/>
    <w:rsid w:val="00AE72AD"/>
    <w:rsid w:val="00AE7919"/>
    <w:rsid w:val="00AF031B"/>
    <w:rsid w:val="00AF12C3"/>
    <w:rsid w:val="00AF13AB"/>
    <w:rsid w:val="00AF18B0"/>
    <w:rsid w:val="00AF19B2"/>
    <w:rsid w:val="00AF1F74"/>
    <w:rsid w:val="00AF33A0"/>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413"/>
    <w:rsid w:val="00B83983"/>
    <w:rsid w:val="00B84385"/>
    <w:rsid w:val="00B924A5"/>
    <w:rsid w:val="00B93745"/>
    <w:rsid w:val="00B94089"/>
    <w:rsid w:val="00B942DC"/>
    <w:rsid w:val="00B94D9E"/>
    <w:rsid w:val="00B95451"/>
    <w:rsid w:val="00B96E24"/>
    <w:rsid w:val="00BA071E"/>
    <w:rsid w:val="00BA137B"/>
    <w:rsid w:val="00BA225E"/>
    <w:rsid w:val="00BA3E62"/>
    <w:rsid w:val="00BA4759"/>
    <w:rsid w:val="00BA4DAD"/>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4B84"/>
    <w:rsid w:val="00C85968"/>
    <w:rsid w:val="00C91610"/>
    <w:rsid w:val="00C91DDC"/>
    <w:rsid w:val="00C92355"/>
    <w:rsid w:val="00C93E47"/>
    <w:rsid w:val="00C96E6D"/>
    <w:rsid w:val="00CA15CC"/>
    <w:rsid w:val="00CA3776"/>
    <w:rsid w:val="00CA4604"/>
    <w:rsid w:val="00CA712D"/>
    <w:rsid w:val="00CB0422"/>
    <w:rsid w:val="00CB077C"/>
    <w:rsid w:val="00CB137B"/>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1B14"/>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5E8"/>
    <w:rsid w:val="00E47FA2"/>
    <w:rsid w:val="00E50535"/>
    <w:rsid w:val="00E514C7"/>
    <w:rsid w:val="00E52663"/>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24E8"/>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2">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technet.microsoft.com/en-us/library/ff603511.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go.microsoft.com/fwlink/?LinkID=2298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support.microsoft.com/gp/lifesele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www.microsoft.com/piracy/"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svroy@microsoft.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30C1F-0571-4484-82D0-C6F474055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5833</Words>
  <Characters>33253</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39008</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2017-01-27T20:22:00Z</dcterms:created>
  <dcterms:modified xsi:type="dcterms:W3CDTF">2017-01-27T20:22:00Z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0x0101008AEF778C3AD8BB4CB251D06F2CF777FB</vt:lpwstr>
  </property>
</Properties>
</file>